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840558">
      <w:pPr>
        <w:spacing w:after="240"/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20438B1E" w14:textId="56E2EA94" w:rsidR="00286314" w:rsidRPr="00923208" w:rsidRDefault="00AE6310" w:rsidP="00923208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EC7BAA">
        <w:rPr>
          <w:b/>
          <w:bCs/>
          <w:sz w:val="20"/>
          <w:szCs w:val="20"/>
        </w:rPr>
        <w:t xml:space="preserve"> </w:t>
      </w:r>
      <w:r w:rsidR="00BF257F">
        <w:rPr>
          <w:b/>
          <w:bCs/>
          <w:sz w:val="20"/>
          <w:szCs w:val="20"/>
        </w:rPr>
        <w:t>április 11</w:t>
      </w:r>
      <w:r w:rsidR="00EC7BAA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064A0DB0" w14:textId="2FF76AAD" w:rsidR="00363745" w:rsidRDefault="00AE6310" w:rsidP="00840558">
      <w:pPr>
        <w:spacing w:before="120" w:after="30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0AA9BA5D" w14:textId="77777777" w:rsidR="00F901FE" w:rsidRDefault="00B57B88" w:rsidP="00F901FE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</w:rPr>
        <w:t xml:space="preserve"> </w:t>
      </w:r>
      <w:r w:rsidR="00F901FE">
        <w:rPr>
          <w:b/>
          <w:color w:val="0D0D0D" w:themeColor="text1" w:themeTint="F2"/>
          <w:sz w:val="20"/>
          <w:u w:val="single"/>
        </w:rPr>
        <w:t xml:space="preserve">232/2024.(VII.17.) </w:t>
      </w:r>
      <w:proofErr w:type="spellStart"/>
      <w:r w:rsidR="00F901FE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>
        <w:rPr>
          <w:b/>
          <w:color w:val="0D0D0D" w:themeColor="text1" w:themeTint="F2"/>
          <w:sz w:val="20"/>
          <w:szCs w:val="20"/>
        </w:rPr>
        <w:t xml:space="preserve"> </w:t>
      </w:r>
    </w:p>
    <w:p w14:paraId="2C5F3F01" w14:textId="77777777" w:rsidR="00F901FE" w:rsidRPr="00B4718C" w:rsidRDefault="00F901FE" w:rsidP="00F901F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B4718C">
        <w:rPr>
          <w:rFonts w:eastAsiaTheme="minorHAnsi"/>
          <w:kern w:val="0"/>
          <w:sz w:val="20"/>
          <w:szCs w:val="20"/>
          <w:lang w:eastAsia="en-US"/>
        </w:rPr>
        <w:t>támogat</w:t>
      </w:r>
      <w:r>
        <w:rPr>
          <w:rFonts w:eastAsiaTheme="minorHAnsi"/>
          <w:kern w:val="0"/>
          <w:sz w:val="20"/>
          <w:szCs w:val="20"/>
          <w:lang w:eastAsia="en-US"/>
        </w:rPr>
        <w:t>t</w:t>
      </w:r>
      <w:r w:rsidRPr="00B4718C">
        <w:rPr>
          <w:rFonts w:eastAsiaTheme="minorHAnsi"/>
          <w:kern w:val="0"/>
          <w:sz w:val="20"/>
          <w:szCs w:val="20"/>
          <w:lang w:eastAsia="en-US"/>
        </w:rPr>
        <w:t>a, hogy a Kisbér, Szabadság utca 2/A. szám alatti épület homlokzatára Kincsem emléktábla kerüljön felhelyezésre. A tábla vésési és felhelyezési költségét, bruttó 178.000, - Ft-ot a 2024. évi költségvetés terhére biztosít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B4718C">
        <w:rPr>
          <w:rFonts w:eastAsiaTheme="minorHAnsi"/>
          <w:kern w:val="0"/>
          <w:sz w:val="20"/>
          <w:szCs w:val="20"/>
          <w:lang w:eastAsia="en-US"/>
        </w:rPr>
        <w:t>a.</w:t>
      </w:r>
    </w:p>
    <w:p w14:paraId="5D00CC33" w14:textId="77777777" w:rsidR="00F901FE" w:rsidRPr="00B4718C" w:rsidRDefault="00F901FE" w:rsidP="00F901F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2A69B45" w14:textId="77777777" w:rsidR="00F901FE" w:rsidRDefault="00F901FE" w:rsidP="00F901F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B4718C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B4718C">
        <w:rPr>
          <w:rFonts w:eastAsiaTheme="minorHAnsi"/>
          <w:kern w:val="0"/>
          <w:sz w:val="20"/>
          <w:szCs w:val="20"/>
          <w:lang w:eastAsia="en-US"/>
        </w:rPr>
        <w:t>a a Kisbéri Közös Önkormányzati Hivatalt, hogy az ingatlan tulajdonosának a figyelmét hívja fel arra, hogy a táblát köteles a felszerelés helyén megőrizni, eléje csak olyan növényt ültethet, mely nem takarja el a táblát és az épület felújítása esetén is köteles a tábla változatlan helyen történő elhelyezését biztosítani.</w:t>
      </w:r>
    </w:p>
    <w:p w14:paraId="4C9F5845" w14:textId="77777777" w:rsidR="00F901FE" w:rsidRDefault="00F901FE" w:rsidP="00F901F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398F2B5A" w14:textId="5A4E1DD6" w:rsidR="006F753C" w:rsidRPr="00923208" w:rsidRDefault="00F901FE" w:rsidP="00AD2BD7">
      <w:pPr>
        <w:overflowPunct w:val="0"/>
        <w:autoSpaceDE w:val="0"/>
        <w:spacing w:after="120"/>
        <w:ind w:left="4253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rFonts w:eastAsiaTheme="minorHAnsi"/>
          <w:kern w:val="0"/>
          <w:sz w:val="20"/>
          <w:szCs w:val="20"/>
          <w:lang w:eastAsia="en-US"/>
        </w:rPr>
        <w:t>A tábla kihelyezése megtörtént.</w:t>
      </w:r>
    </w:p>
    <w:p w14:paraId="22490AB1" w14:textId="77777777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264/2024.(IX.12.) </w:t>
      </w:r>
      <w:proofErr w:type="spellStart"/>
      <w:r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672BDBA0" w14:textId="0729B252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az </w:t>
      </w:r>
      <w:proofErr w:type="spellStart"/>
      <w:r w:rsidRPr="00E1485B">
        <w:rPr>
          <w:rFonts w:eastAsiaTheme="minorHAnsi"/>
          <w:kern w:val="0"/>
          <w:sz w:val="20"/>
          <w:szCs w:val="20"/>
          <w:lang w:eastAsia="en-US"/>
        </w:rPr>
        <w:t>AvEnGarde</w:t>
      </w:r>
      <w:proofErr w:type="spellEnd"/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 VSE részére országos versenyek megtartására a </w:t>
      </w:r>
      <w:proofErr w:type="spellStart"/>
      <w:r w:rsidRPr="00E1485B">
        <w:rPr>
          <w:rFonts w:eastAsiaTheme="minorHAnsi"/>
          <w:kern w:val="0"/>
          <w:sz w:val="20"/>
          <w:szCs w:val="20"/>
          <w:lang w:eastAsia="en-US"/>
        </w:rPr>
        <w:t>Zsivótzky</w:t>
      </w:r>
      <w:proofErr w:type="spellEnd"/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 Gyula Sportcsarnok használatát nettó 12.000, - Ft. + áfa / óra bérleti díjon biztosítja az egyesület által megjelölt időpontokban. Az edzések megtartásához a sportcsarnok használatát térítés mentesen biztosítja</w:t>
      </w:r>
      <w:r>
        <w:rPr>
          <w:rFonts w:eastAsiaTheme="minorHAnsi"/>
          <w:kern w:val="0"/>
          <w:sz w:val="20"/>
          <w:szCs w:val="20"/>
          <w:lang w:eastAsia="en-US"/>
        </w:rPr>
        <w:t xml:space="preserve">, </w:t>
      </w:r>
      <w:r w:rsidRPr="00E1485B">
        <w:rPr>
          <w:rFonts w:eastAsiaTheme="minorHAnsi"/>
          <w:kern w:val="0"/>
          <w:sz w:val="20"/>
          <w:szCs w:val="20"/>
          <w:lang w:eastAsia="en-US"/>
        </w:rPr>
        <w:t>felhív</w:t>
      </w:r>
      <w:r w:rsidR="00060602">
        <w:rPr>
          <w:rFonts w:eastAsiaTheme="minorHAnsi"/>
          <w:kern w:val="0"/>
          <w:sz w:val="20"/>
          <w:szCs w:val="20"/>
          <w:lang w:eastAsia="en-US"/>
        </w:rPr>
        <w:t>t</w:t>
      </w:r>
      <w:r w:rsidRPr="00E1485B">
        <w:rPr>
          <w:rFonts w:eastAsiaTheme="minorHAnsi"/>
          <w:kern w:val="0"/>
          <w:sz w:val="20"/>
          <w:szCs w:val="20"/>
          <w:lang w:eastAsia="en-US"/>
        </w:rPr>
        <w:t>a az egyesület figyelmét arra, hogy a téli időszakban a sportcsarnok használatában korlátozások kerülhetnek bevezetésre</w:t>
      </w:r>
      <w:r>
        <w:rPr>
          <w:rFonts w:eastAsiaTheme="minorHAnsi"/>
          <w:kern w:val="0"/>
          <w:sz w:val="20"/>
          <w:szCs w:val="20"/>
          <w:lang w:eastAsia="en-US"/>
        </w:rPr>
        <w:t xml:space="preserve">, </w:t>
      </w:r>
      <w:r w:rsidRPr="00E1485B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E1485B">
        <w:rPr>
          <w:rFonts w:eastAsiaTheme="minorHAnsi"/>
          <w:kern w:val="0"/>
          <w:sz w:val="20"/>
          <w:szCs w:val="20"/>
          <w:lang w:eastAsia="en-US"/>
        </w:rPr>
        <w:t>a a Kisbéri Közös Önkormányzati Hivatalt a fentiek szerinti szerződés előkészítésére és felhatalmaz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 annak aláírására</w:t>
      </w:r>
      <w:r>
        <w:rPr>
          <w:rFonts w:eastAsiaTheme="minorHAnsi"/>
          <w:kern w:val="0"/>
          <w:sz w:val="20"/>
          <w:szCs w:val="20"/>
          <w:lang w:eastAsia="en-US"/>
        </w:rPr>
        <w:t xml:space="preserve">, </w:t>
      </w:r>
      <w:r w:rsidRPr="00E1485B">
        <w:rPr>
          <w:rFonts w:eastAsiaTheme="minorHAnsi"/>
          <w:kern w:val="0"/>
          <w:sz w:val="20"/>
          <w:szCs w:val="20"/>
          <w:lang w:eastAsia="en-US"/>
        </w:rPr>
        <w:t>utasít</w:t>
      </w:r>
      <w:r w:rsidR="00060602">
        <w:rPr>
          <w:rFonts w:eastAsiaTheme="minorHAnsi"/>
          <w:kern w:val="0"/>
          <w:sz w:val="20"/>
          <w:szCs w:val="20"/>
          <w:lang w:eastAsia="en-US"/>
        </w:rPr>
        <w:t>ott</w:t>
      </w:r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a Fülöp Zsoltot, hogy az </w:t>
      </w:r>
      <w:proofErr w:type="spellStart"/>
      <w:r w:rsidRPr="00E1485B">
        <w:rPr>
          <w:rFonts w:eastAsiaTheme="minorHAnsi"/>
          <w:kern w:val="0"/>
          <w:sz w:val="20"/>
          <w:szCs w:val="20"/>
          <w:lang w:eastAsia="en-US"/>
        </w:rPr>
        <w:t>AvEnGarde</w:t>
      </w:r>
      <w:proofErr w:type="spellEnd"/>
      <w:r w:rsidRPr="00E1485B">
        <w:rPr>
          <w:rFonts w:eastAsiaTheme="minorHAnsi"/>
          <w:kern w:val="0"/>
          <w:sz w:val="20"/>
          <w:szCs w:val="20"/>
          <w:lang w:eastAsia="en-US"/>
        </w:rPr>
        <w:t xml:space="preserve"> VSE-vel az versenyidőpontokat egyeztesse, a sportcsarnok használatot tegye lehetővé.</w:t>
      </w:r>
    </w:p>
    <w:p w14:paraId="1895733A" w14:textId="77777777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8723357" w14:textId="77777777" w:rsidR="00F901FE" w:rsidRDefault="00F901FE" w:rsidP="00F901FE">
      <w:pPr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 szerződés megkötésre került.</w:t>
      </w:r>
    </w:p>
    <w:p w14:paraId="331446CD" w14:textId="77777777" w:rsidR="00C55E2D" w:rsidRDefault="00C55E2D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2FBED929" w14:textId="0833D037" w:rsidR="00673C14" w:rsidRDefault="00BF257F" w:rsidP="00CE73B6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>
        <w:rPr>
          <w:rFonts w:eastAsia="Times New Roman"/>
          <w:b/>
          <w:kern w:val="0"/>
          <w:sz w:val="20"/>
          <w:szCs w:val="20"/>
          <w:u w:val="single"/>
          <w:lang w:eastAsia="zh-CN"/>
        </w:rPr>
        <w:t>22/</w:t>
      </w:r>
      <w:r w:rsidR="00CE73B6" w:rsidRPr="00CE73B6">
        <w:rPr>
          <w:rFonts w:eastAsia="Times New Roman"/>
          <w:b/>
          <w:kern w:val="0"/>
          <w:sz w:val="20"/>
          <w:szCs w:val="20"/>
          <w:u w:val="single"/>
          <w:lang w:eastAsia="zh-CN"/>
        </w:rPr>
        <w:t>2025. (I.1</w:t>
      </w:r>
      <w:r>
        <w:rPr>
          <w:rFonts w:eastAsia="Times New Roman"/>
          <w:b/>
          <w:kern w:val="0"/>
          <w:sz w:val="20"/>
          <w:szCs w:val="20"/>
          <w:u w:val="single"/>
          <w:lang w:eastAsia="zh-CN"/>
        </w:rPr>
        <w:t>7</w:t>
      </w:r>
      <w:r w:rsidR="00CE73B6" w:rsidRPr="00CE73B6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.) </w:t>
      </w:r>
      <w:r w:rsidR="00C93784" w:rsidRPr="00A32DCC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7EDD858A" w14:textId="0E7AFA73" w:rsidR="00F37A6B" w:rsidRPr="00F37A6B" w:rsidRDefault="00C93784" w:rsidP="00F37A6B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F37A6B" w:rsidRPr="00F37A6B">
        <w:rPr>
          <w:rFonts w:eastAsiaTheme="minorHAnsi"/>
          <w:kern w:val="0"/>
          <w:sz w:val="20"/>
          <w:szCs w:val="20"/>
          <w:lang w:eastAsia="en-US"/>
        </w:rPr>
        <w:t>az alábbi munkákat rendel</w:t>
      </w:r>
      <w:r w:rsidR="00060602">
        <w:rPr>
          <w:rFonts w:eastAsiaTheme="minorHAnsi"/>
          <w:kern w:val="0"/>
          <w:sz w:val="20"/>
          <w:szCs w:val="20"/>
          <w:lang w:eastAsia="en-US"/>
        </w:rPr>
        <w:t>te</w:t>
      </w:r>
      <w:r w:rsidR="00F37A6B" w:rsidRPr="00F37A6B">
        <w:rPr>
          <w:rFonts w:eastAsiaTheme="minorHAnsi"/>
          <w:kern w:val="0"/>
          <w:sz w:val="20"/>
          <w:szCs w:val="20"/>
          <w:lang w:eastAsia="en-US"/>
        </w:rPr>
        <w:t xml:space="preserve"> meg Törzsök Sándortól az ajánlatában szereplő díjon:</w:t>
      </w:r>
    </w:p>
    <w:p w14:paraId="1358F692" w14:textId="77777777" w:rsidR="00F37A6B" w:rsidRPr="00F37A6B" w:rsidRDefault="00F37A6B" w:rsidP="00060602">
      <w:pPr>
        <w:widowControl/>
        <w:suppressAutoHyphens w:val="0"/>
        <w:ind w:left="284" w:firstLine="283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  <w:t xml:space="preserve">a Kis utcában az 1. házszámtól a 7. házszámig terjedő szakaszon árok tisztítást bruttó </w:t>
      </w:r>
      <w:proofErr w:type="gramStart"/>
      <w:r w:rsidRPr="00F37A6B">
        <w:rPr>
          <w:rFonts w:eastAsiaTheme="minorHAnsi"/>
          <w:kern w:val="0"/>
          <w:sz w:val="20"/>
          <w:szCs w:val="20"/>
          <w:lang w:eastAsia="en-US"/>
        </w:rPr>
        <w:t>30.000,-</w:t>
      </w:r>
      <w:proofErr w:type="gramEnd"/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Ft. összegen;</w:t>
      </w:r>
    </w:p>
    <w:p w14:paraId="56F80732" w14:textId="77777777" w:rsidR="00F37A6B" w:rsidRPr="00F37A6B" w:rsidRDefault="00F37A6B" w:rsidP="00060602">
      <w:pPr>
        <w:widowControl/>
        <w:suppressAutoHyphens w:val="0"/>
        <w:ind w:left="284" w:firstLine="283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  <w:t xml:space="preserve">a H-Kossuth L. utca – Jáger utca kereszteződésében járda szakasz tisztítást bruttó </w:t>
      </w:r>
      <w:proofErr w:type="gramStart"/>
      <w:r w:rsidRPr="00F37A6B">
        <w:rPr>
          <w:rFonts w:eastAsiaTheme="minorHAnsi"/>
          <w:kern w:val="0"/>
          <w:sz w:val="20"/>
          <w:szCs w:val="20"/>
          <w:lang w:eastAsia="en-US"/>
        </w:rPr>
        <w:t>30.000,-</w:t>
      </w:r>
      <w:proofErr w:type="gramEnd"/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Ft. összegen;</w:t>
      </w:r>
    </w:p>
    <w:p w14:paraId="0438DFEF" w14:textId="77777777" w:rsidR="00F37A6B" w:rsidRPr="00F37A6B" w:rsidRDefault="00F37A6B" w:rsidP="00060602">
      <w:pPr>
        <w:widowControl/>
        <w:suppressAutoHyphens w:val="0"/>
        <w:ind w:left="709" w:hanging="142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  <w:t xml:space="preserve">a Dohány utca 2/A. házszámtól a 38. házszámig terjedő szakaszon járda szakasz tisztítást bruttó </w:t>
      </w:r>
      <w:proofErr w:type="gramStart"/>
      <w:r w:rsidRPr="00F37A6B">
        <w:rPr>
          <w:rFonts w:eastAsiaTheme="minorHAnsi"/>
          <w:kern w:val="0"/>
          <w:sz w:val="20"/>
          <w:szCs w:val="20"/>
          <w:lang w:eastAsia="en-US"/>
        </w:rPr>
        <w:t>140.000,-</w:t>
      </w:r>
      <w:proofErr w:type="gramEnd"/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Ft. összegen.</w:t>
      </w:r>
    </w:p>
    <w:p w14:paraId="14F39457" w14:textId="77777777" w:rsidR="00F37A6B" w:rsidRPr="00F37A6B" w:rsidRDefault="00F37A6B" w:rsidP="00060602">
      <w:pPr>
        <w:widowControl/>
        <w:suppressAutoHyphens w:val="0"/>
        <w:ind w:firstLine="283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5F8E9024" w14:textId="3461EC75" w:rsidR="00F37A6B" w:rsidRPr="00F37A6B" w:rsidRDefault="00F37A6B" w:rsidP="00F37A6B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F37A6B">
        <w:rPr>
          <w:rFonts w:eastAsiaTheme="minorHAnsi"/>
          <w:kern w:val="0"/>
          <w:sz w:val="20"/>
          <w:szCs w:val="20"/>
          <w:lang w:eastAsia="en-US"/>
        </w:rPr>
        <w:t>a a Kisbéri Közös Önkormányzati Hivatalt a fenti feltételeket tartalmazó szerződés előkészítésére és felhatalmaz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annak aláírására. </w:t>
      </w:r>
    </w:p>
    <w:p w14:paraId="7B3C9A4E" w14:textId="77777777" w:rsidR="00F37A6B" w:rsidRPr="00F37A6B" w:rsidRDefault="00F37A6B" w:rsidP="00F37A6B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15F1BE98" w14:textId="28173AF8" w:rsidR="00BB5BFD" w:rsidRDefault="00F37A6B" w:rsidP="00F37A6B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A munkálatok költségét a 2025. évi költségvetésben rendel</w:t>
      </w:r>
      <w:r>
        <w:rPr>
          <w:rFonts w:eastAsiaTheme="minorHAnsi"/>
          <w:kern w:val="0"/>
          <w:sz w:val="20"/>
          <w:szCs w:val="20"/>
          <w:lang w:eastAsia="en-US"/>
        </w:rPr>
        <w:t>te</w:t>
      </w:r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el tervezni.  </w:t>
      </w:r>
    </w:p>
    <w:p w14:paraId="05549284" w14:textId="77777777" w:rsidR="00C55E66" w:rsidRDefault="00C55E66" w:rsidP="00BF257F">
      <w:pPr>
        <w:widowControl/>
        <w:suppressAutoHyphens w:val="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03DCE0D7" w14:textId="2D5DDF84" w:rsidR="00BF257F" w:rsidRDefault="00BF257F" w:rsidP="00BF257F">
      <w:pPr>
        <w:widowControl/>
        <w:suppressAutoHyphens w:val="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 szerződés megkötésre került.</w:t>
      </w:r>
    </w:p>
    <w:p w14:paraId="6B5CCE02" w14:textId="77777777" w:rsidR="00B0788F" w:rsidRPr="00BB5BFD" w:rsidRDefault="00B0788F" w:rsidP="00B0788F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62580A93" w14:textId="55C7DE97" w:rsidR="00B0788F" w:rsidRDefault="00B0788F" w:rsidP="00B0788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24</w:t>
      </w:r>
      <w:r w:rsidRPr="0081109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5</w:t>
      </w:r>
      <w:r w:rsidRPr="0081109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. (I.1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7</w:t>
      </w:r>
      <w:r w:rsidRPr="0081109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72E2610D" w14:textId="5002EC64" w:rsidR="00F37A6B" w:rsidRPr="00F37A6B" w:rsidRDefault="00B0788F" w:rsidP="00F37A6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0" w:name="_Hlk195164805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bookmarkEnd w:id="0"/>
      <w:r w:rsidR="00F37A6B" w:rsidRPr="00F37A6B">
        <w:rPr>
          <w:rFonts w:eastAsiaTheme="minorHAnsi"/>
          <w:kern w:val="0"/>
          <w:sz w:val="20"/>
          <w:szCs w:val="20"/>
          <w:lang w:eastAsia="en-US"/>
        </w:rPr>
        <w:t>utasít</w:t>
      </w:r>
      <w:r w:rsidR="00F37A6B">
        <w:rPr>
          <w:rFonts w:eastAsiaTheme="minorHAnsi"/>
          <w:kern w:val="0"/>
          <w:sz w:val="20"/>
          <w:szCs w:val="20"/>
          <w:lang w:eastAsia="en-US"/>
        </w:rPr>
        <w:t>ott</w:t>
      </w:r>
      <w:r w:rsidR="00F37A6B" w:rsidRPr="00F37A6B">
        <w:rPr>
          <w:rFonts w:eastAsiaTheme="minorHAnsi"/>
          <w:kern w:val="0"/>
          <w:sz w:val="20"/>
          <w:szCs w:val="20"/>
          <w:lang w:eastAsia="en-US"/>
        </w:rPr>
        <w:t xml:space="preserve">a a Kisbéri Közös Önkormányzati Hivatalt árajánlatok bekérésére a 2870 Kisbér, Kossuth Lajos utca járda páros oldalának tervezése (vízelvezetési munkarésszel együtt) vonatkozásában az előterjesztés szerinti műszaki tartalommal az alábbi cégektől: </w:t>
      </w:r>
    </w:p>
    <w:p w14:paraId="71B230E5" w14:textId="77777777" w:rsidR="00F37A6B" w:rsidRPr="00F37A6B" w:rsidRDefault="00F37A6B" w:rsidP="00C53463">
      <w:pPr>
        <w:overflowPunct w:val="0"/>
        <w:autoSpaceDE w:val="0"/>
        <w:ind w:left="567" w:hanging="283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</w:r>
      <w:proofErr w:type="spellStart"/>
      <w:r w:rsidRPr="00F37A6B">
        <w:rPr>
          <w:rFonts w:eastAsiaTheme="minorHAnsi"/>
          <w:kern w:val="0"/>
          <w:sz w:val="20"/>
          <w:szCs w:val="20"/>
          <w:lang w:eastAsia="en-US"/>
        </w:rPr>
        <w:t>Rösszer</w:t>
      </w:r>
      <w:proofErr w:type="spellEnd"/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Róbert, </w:t>
      </w:r>
    </w:p>
    <w:p w14:paraId="5C0AC716" w14:textId="77777777" w:rsidR="00F37A6B" w:rsidRPr="00F37A6B" w:rsidRDefault="00F37A6B" w:rsidP="00C53463">
      <w:pPr>
        <w:overflowPunct w:val="0"/>
        <w:autoSpaceDE w:val="0"/>
        <w:ind w:left="567" w:hanging="283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  <w:t xml:space="preserve">Partner Mérnöki Iroda Kft, </w:t>
      </w:r>
    </w:p>
    <w:p w14:paraId="2484879D" w14:textId="77777777" w:rsidR="00F37A6B" w:rsidRPr="00F37A6B" w:rsidRDefault="00F37A6B" w:rsidP="00C53463">
      <w:pPr>
        <w:overflowPunct w:val="0"/>
        <w:autoSpaceDE w:val="0"/>
        <w:ind w:left="567" w:hanging="283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  <w:t>Mogyorósi László,</w:t>
      </w:r>
    </w:p>
    <w:p w14:paraId="6FBE6FAC" w14:textId="3224CB57" w:rsidR="00CB2F91" w:rsidRDefault="00F37A6B" w:rsidP="00C53463">
      <w:pPr>
        <w:overflowPunct w:val="0"/>
        <w:autoSpaceDE w:val="0"/>
        <w:ind w:left="567" w:hanging="283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-</w:t>
      </w:r>
      <w:r w:rsidRPr="00F37A6B">
        <w:rPr>
          <w:rFonts w:eastAsiaTheme="minorHAnsi"/>
          <w:kern w:val="0"/>
          <w:sz w:val="20"/>
          <w:szCs w:val="20"/>
          <w:lang w:eastAsia="en-US"/>
        </w:rPr>
        <w:tab/>
      </w:r>
      <w:proofErr w:type="spellStart"/>
      <w:r w:rsidRPr="00F37A6B">
        <w:rPr>
          <w:rFonts w:eastAsiaTheme="minorHAnsi"/>
          <w:kern w:val="0"/>
          <w:sz w:val="20"/>
          <w:szCs w:val="20"/>
          <w:lang w:eastAsia="en-US"/>
        </w:rPr>
        <w:t>Via-Trita</w:t>
      </w:r>
      <w:proofErr w:type="spellEnd"/>
      <w:r w:rsidRPr="00F37A6B">
        <w:rPr>
          <w:rFonts w:eastAsiaTheme="minorHAnsi"/>
          <w:kern w:val="0"/>
          <w:sz w:val="20"/>
          <w:szCs w:val="20"/>
          <w:lang w:eastAsia="en-US"/>
        </w:rPr>
        <w:t xml:space="preserve"> Kft.</w:t>
      </w:r>
    </w:p>
    <w:p w14:paraId="25A6C659" w14:textId="77777777" w:rsidR="00F37A6B" w:rsidRPr="00F37A6B" w:rsidRDefault="00F37A6B" w:rsidP="00C53463">
      <w:pPr>
        <w:overflowPunct w:val="0"/>
        <w:autoSpaceDE w:val="0"/>
        <w:ind w:left="567" w:hanging="283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3CBBFA25" w14:textId="77777777" w:rsidR="00F37A6B" w:rsidRDefault="00F37A6B" w:rsidP="00F37A6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37A6B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F37A6B">
        <w:rPr>
          <w:rFonts w:eastAsiaTheme="minorHAnsi"/>
          <w:kern w:val="0"/>
          <w:sz w:val="20"/>
          <w:szCs w:val="20"/>
          <w:lang w:eastAsia="en-US"/>
        </w:rPr>
        <w:t>a a Kisbéri Közös Önkormányzati Hivatalt, hogy a 2025. évi költségvetés során a járdaszakasz felújításának költségével számoljon.</w:t>
      </w:r>
    </w:p>
    <w:p w14:paraId="2644557B" w14:textId="77777777" w:rsidR="00F37A6B" w:rsidRDefault="00F37A6B" w:rsidP="00F37A6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55050104" w14:textId="32B563F3" w:rsidR="00B0788F" w:rsidRDefault="00F37A6B" w:rsidP="00F37A6B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Theme="minorHAnsi"/>
          <w:kern w:val="0"/>
          <w:sz w:val="20"/>
          <w:szCs w:val="20"/>
          <w:lang w:eastAsia="en-US"/>
        </w:rPr>
        <w:t xml:space="preserve">Az ajánlatok bekérésre kerültek. </w:t>
      </w:r>
    </w:p>
    <w:p w14:paraId="6F3D2A43" w14:textId="77777777" w:rsidR="00B0788F" w:rsidRPr="00BB5BFD" w:rsidRDefault="00B0788F" w:rsidP="00B0788F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08D0622B" w14:textId="58D216B4" w:rsidR="00B0788F" w:rsidRDefault="00B0788F" w:rsidP="00A62B72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78</w:t>
      </w:r>
      <w:r w:rsidRPr="00BB5BF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/2025. (II.14.)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183A1033" w14:textId="0D2629ED" w:rsidR="00A62B72" w:rsidRPr="00A62B72" w:rsidRDefault="00B0788F" w:rsidP="00A62B72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A62B72" w:rsidRPr="00A62B72">
        <w:t xml:space="preserve"> </w:t>
      </w:r>
      <w:r w:rsidR="00A62B72" w:rsidRPr="00A62B72">
        <w:rPr>
          <w:rFonts w:eastAsiaTheme="minorHAnsi"/>
          <w:kern w:val="0"/>
          <w:sz w:val="20"/>
          <w:szCs w:val="20"/>
          <w:lang w:eastAsia="en-US"/>
        </w:rPr>
        <w:t>a kisbéri 1730/5 hrsz. alatti önkormányzati ingatlant bruttó 9.800.000, - Ft. összegen meghirdet</w:t>
      </w:r>
      <w:r w:rsidR="001768DB">
        <w:rPr>
          <w:rFonts w:eastAsiaTheme="minorHAnsi"/>
          <w:kern w:val="0"/>
          <w:sz w:val="20"/>
          <w:szCs w:val="20"/>
          <w:lang w:eastAsia="en-US"/>
        </w:rPr>
        <w:t>te</w:t>
      </w:r>
      <w:r w:rsidR="00A62B72" w:rsidRPr="00A62B72">
        <w:rPr>
          <w:rFonts w:eastAsiaTheme="minorHAnsi"/>
          <w:kern w:val="0"/>
          <w:sz w:val="20"/>
          <w:szCs w:val="20"/>
          <w:lang w:eastAsia="en-US"/>
        </w:rPr>
        <w:t xml:space="preserve"> eladásra.  </w:t>
      </w:r>
    </w:p>
    <w:p w14:paraId="068C3D49" w14:textId="77777777" w:rsidR="00A62B72" w:rsidRPr="00A62B72" w:rsidRDefault="00A62B72" w:rsidP="00A62B72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08DF7A67" w14:textId="62F0489C" w:rsidR="00A62B72" w:rsidRDefault="00A62B72" w:rsidP="00A62B72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A62B72">
        <w:rPr>
          <w:rFonts w:eastAsiaTheme="minorHAnsi"/>
          <w:kern w:val="0"/>
          <w:sz w:val="20"/>
          <w:szCs w:val="20"/>
          <w:lang w:eastAsia="en-US"/>
        </w:rPr>
        <w:t>Utasít</w:t>
      </w:r>
      <w:r w:rsidR="001768DB">
        <w:rPr>
          <w:rFonts w:eastAsiaTheme="minorHAnsi"/>
          <w:kern w:val="0"/>
          <w:sz w:val="20"/>
          <w:szCs w:val="20"/>
          <w:lang w:eastAsia="en-US"/>
        </w:rPr>
        <w:t>ott</w:t>
      </w:r>
      <w:r w:rsidRPr="00A62B72">
        <w:rPr>
          <w:rFonts w:eastAsiaTheme="minorHAnsi"/>
          <w:kern w:val="0"/>
          <w:sz w:val="20"/>
          <w:szCs w:val="20"/>
          <w:lang w:eastAsia="en-US"/>
        </w:rPr>
        <w:t xml:space="preserve">a a Kisbéri Közös Önkormányzati Hivatalt, hogy az eladásról szóló pályázati felhívást a helyben szokásos módon tegye közzé. 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B0788F">
        <w:rPr>
          <w:rFonts w:eastAsia="Times New Roman"/>
          <w:kern w:val="0"/>
          <w:sz w:val="20"/>
          <w:szCs w:val="20"/>
          <w:lang w:eastAsia="zh-CN"/>
        </w:rPr>
        <w:t xml:space="preserve"> </w:t>
      </w:r>
    </w:p>
    <w:p w14:paraId="2894299D" w14:textId="3678646F" w:rsidR="00B0788F" w:rsidRDefault="00A62B72" w:rsidP="00A62B72">
      <w:pPr>
        <w:widowControl/>
        <w:suppressAutoHyphens w:val="0"/>
        <w:ind w:left="4963"/>
        <w:jc w:val="both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>Az ingatlan meghirdetésre került.</w:t>
      </w:r>
    </w:p>
    <w:p w14:paraId="04E362B1" w14:textId="77777777" w:rsidR="00317F8B" w:rsidRDefault="00317F8B" w:rsidP="00A62B72">
      <w:pPr>
        <w:widowControl/>
        <w:suppressAutoHyphens w:val="0"/>
        <w:ind w:left="4963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1FC21F75" w14:textId="77777777" w:rsidR="00317F8B" w:rsidRDefault="00317F8B" w:rsidP="00A62B72">
      <w:pPr>
        <w:widowControl/>
        <w:suppressAutoHyphens w:val="0"/>
        <w:ind w:left="4963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7BF2EE8E" w14:textId="77777777" w:rsidR="005A7F4F" w:rsidRDefault="005A7F4F" w:rsidP="005A7F4F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4848BAD3" w14:textId="55D69B1C" w:rsidR="005A7F4F" w:rsidRDefault="005A7F4F" w:rsidP="005A7F4F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5A7F4F">
        <w:rPr>
          <w:rFonts w:eastAsia="Times New Roman"/>
          <w:b/>
          <w:kern w:val="0"/>
          <w:sz w:val="20"/>
          <w:szCs w:val="20"/>
          <w:u w:val="single"/>
          <w:lang w:eastAsia="zh-CN"/>
        </w:rPr>
        <w:t>82/2025. (II.25.)</w:t>
      </w:r>
      <w:r w:rsidRPr="005A7F4F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</w:p>
    <w:p w14:paraId="2F2BEA29" w14:textId="3E0C7CBE" w:rsidR="005A7F4F" w:rsidRDefault="005A7F4F" w:rsidP="005A7F4F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</w:t>
      </w:r>
      <w:r>
        <w:rPr>
          <w:color w:val="0D0D0D" w:themeColor="text1" w:themeTint="F2"/>
          <w:sz w:val="20"/>
          <w:szCs w:val="20"/>
        </w:rPr>
        <w:t>25.02.25.-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rendkívüli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42C2FDF6" w14:textId="77777777" w:rsidR="005A7F4F" w:rsidRPr="00673C14" w:rsidRDefault="005A7F4F" w:rsidP="005A7F4F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0E36FF98" w14:textId="161A1F21" w:rsidR="005A7F4F" w:rsidRPr="00F901FE" w:rsidRDefault="005A7F4F" w:rsidP="00F901FE">
      <w:pPr>
        <w:spacing w:after="2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 napirendek megtárgyalásra került.</w:t>
      </w:r>
    </w:p>
    <w:p w14:paraId="17F8FEC1" w14:textId="39A9838E" w:rsidR="00E16314" w:rsidRDefault="00E16314" w:rsidP="00E16314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91</w:t>
      </w:r>
      <w:r w:rsidRPr="00BB5BF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/2025. (I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I</w:t>
      </w:r>
      <w:r w:rsidRPr="00BB5BF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I.14.) </w:t>
      </w:r>
      <w:bookmarkStart w:id="1" w:name="_Hlk193805150"/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bookmarkEnd w:id="1"/>
    </w:p>
    <w:p w14:paraId="430F341D" w14:textId="5A677644" w:rsidR="00BF257F" w:rsidRDefault="00E16314" w:rsidP="00BF257F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="00BF257F" w:rsidRPr="003D6AFC">
        <w:rPr>
          <w:color w:val="0D0D0D" w:themeColor="text1" w:themeTint="F2"/>
          <w:sz w:val="20"/>
          <w:szCs w:val="20"/>
        </w:rPr>
        <w:t>a 20</w:t>
      </w:r>
      <w:r w:rsidR="00BF257F">
        <w:rPr>
          <w:color w:val="0D0D0D" w:themeColor="text1" w:themeTint="F2"/>
          <w:sz w:val="20"/>
          <w:szCs w:val="20"/>
        </w:rPr>
        <w:t>25.0</w:t>
      </w:r>
      <w:r>
        <w:rPr>
          <w:color w:val="0D0D0D" w:themeColor="text1" w:themeTint="F2"/>
          <w:sz w:val="20"/>
          <w:szCs w:val="20"/>
        </w:rPr>
        <w:t>3</w:t>
      </w:r>
      <w:r w:rsidR="00BF257F">
        <w:rPr>
          <w:color w:val="0D0D0D" w:themeColor="text1" w:themeTint="F2"/>
          <w:sz w:val="20"/>
          <w:szCs w:val="20"/>
        </w:rPr>
        <w:t>.14.-</w:t>
      </w:r>
      <w:r w:rsidR="00BF257F" w:rsidRPr="003D6AFC">
        <w:rPr>
          <w:color w:val="0D0D0D" w:themeColor="text1" w:themeTint="F2"/>
          <w:sz w:val="20"/>
          <w:szCs w:val="20"/>
        </w:rPr>
        <w:t>i</w:t>
      </w:r>
      <w:r w:rsidR="00BF257F">
        <w:rPr>
          <w:color w:val="0D0D0D" w:themeColor="text1" w:themeTint="F2"/>
          <w:sz w:val="20"/>
          <w:szCs w:val="20"/>
        </w:rPr>
        <w:t xml:space="preserve"> </w:t>
      </w:r>
      <w:r w:rsidR="00BF257F"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 w:rsidR="00BF257F">
        <w:rPr>
          <w:color w:val="0D0D0D" w:themeColor="text1" w:themeTint="F2"/>
          <w:sz w:val="20"/>
          <w:szCs w:val="20"/>
        </w:rPr>
        <w:t>.</w:t>
      </w:r>
    </w:p>
    <w:p w14:paraId="394F1B3F" w14:textId="77777777" w:rsidR="00BF257F" w:rsidRPr="00673C14" w:rsidRDefault="00BF257F" w:rsidP="00BF257F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4AF11046" w14:textId="753D8F63" w:rsidR="000902B1" w:rsidRPr="00317F8B" w:rsidRDefault="00BF257F" w:rsidP="00317F8B">
      <w:pPr>
        <w:spacing w:after="2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2AF2E3D5" w14:textId="422CEC06" w:rsidR="000902B1" w:rsidRDefault="00F901FE" w:rsidP="00E1485B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92/202</w:t>
      </w:r>
      <w:r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5</w:t>
      </w: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 xml:space="preserve">. (III.14.) </w:t>
      </w:r>
      <w:proofErr w:type="spellStart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770E9DCE" w14:textId="43CADE19" w:rsidR="00F901FE" w:rsidRDefault="00F901FE" w:rsidP="00E1485B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bookmarkStart w:id="2" w:name="_Hlk195165948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bookmarkEnd w:id="2"/>
      <w:r w:rsidRPr="00F901FE">
        <w:rPr>
          <w:rFonts w:eastAsiaTheme="minorHAnsi"/>
          <w:kern w:val="0"/>
          <w:sz w:val="20"/>
          <w:szCs w:val="20"/>
          <w:lang w:eastAsia="en-US"/>
        </w:rPr>
        <w:t xml:space="preserve">elfogadja a lejárt </w:t>
      </w:r>
      <w:proofErr w:type="spellStart"/>
      <w:r w:rsidRPr="00F901FE">
        <w:rPr>
          <w:rFonts w:eastAsiaTheme="minorHAnsi"/>
          <w:kern w:val="0"/>
          <w:sz w:val="20"/>
          <w:szCs w:val="20"/>
          <w:lang w:eastAsia="en-US"/>
        </w:rPr>
        <w:t>határidejű</w:t>
      </w:r>
      <w:proofErr w:type="spellEnd"/>
      <w:r w:rsidRPr="00F901FE">
        <w:rPr>
          <w:rFonts w:eastAsiaTheme="minorHAnsi"/>
          <w:kern w:val="0"/>
          <w:sz w:val="20"/>
          <w:szCs w:val="20"/>
          <w:lang w:eastAsia="en-US"/>
        </w:rPr>
        <w:t xml:space="preserve"> határozatok végrehajtásáról szóló jelentést.</w:t>
      </w:r>
    </w:p>
    <w:p w14:paraId="07D64258" w14:textId="77777777" w:rsidR="00F901FE" w:rsidRDefault="00F901FE" w:rsidP="00E1485B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6558DDD8" w14:textId="462592EF" w:rsidR="00F901FE" w:rsidRPr="00E16314" w:rsidRDefault="00F901FE" w:rsidP="00F901FE">
      <w:pPr>
        <w:spacing w:after="240"/>
        <w:ind w:left="4254" w:firstLine="709"/>
        <w:jc w:val="both"/>
        <w:rPr>
          <w:color w:val="0D0D0D" w:themeColor="text1" w:themeTint="F2"/>
          <w:sz w:val="20"/>
          <w:szCs w:val="20"/>
        </w:rPr>
      </w:pPr>
      <w:bookmarkStart w:id="3" w:name="_Hlk195165953"/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bookmarkEnd w:id="3"/>
    <w:p w14:paraId="73E3A938" w14:textId="1A723099" w:rsidR="00F901FE" w:rsidRDefault="00F901FE" w:rsidP="00F901FE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9</w:t>
      </w:r>
      <w:r w:rsidR="00683EAF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3</w:t>
      </w: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/202</w:t>
      </w:r>
      <w:r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5</w:t>
      </w: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 xml:space="preserve">. (III.14.) </w:t>
      </w:r>
      <w:proofErr w:type="spellStart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7A882D9D" w14:textId="170A1405" w:rsidR="00F901FE" w:rsidRPr="00F901FE" w:rsidRDefault="00F901FE" w:rsidP="00F901FE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bookmarkStart w:id="4" w:name="_Hlk195166035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bookmarkEnd w:id="4"/>
      <w:r w:rsidRPr="00F901FE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9F50A0">
        <w:rPr>
          <w:rFonts w:eastAsia="Times New Roman"/>
          <w:kern w:val="0"/>
          <w:sz w:val="20"/>
          <w:szCs w:val="20"/>
          <w:lang w:eastAsia="zh-CN"/>
        </w:rPr>
        <w:t>tte</w:t>
      </w:r>
      <w:r w:rsidRPr="00F901FE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5D9E81EE" w14:textId="77777777" w:rsidR="00F901FE" w:rsidRPr="00F901FE" w:rsidRDefault="00F901FE" w:rsidP="00E1485B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</w:p>
    <w:p w14:paraId="059770E4" w14:textId="4E82E017" w:rsidR="000902B1" w:rsidRDefault="00F901FE" w:rsidP="00F901FE">
      <w:pPr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901FE">
        <w:rPr>
          <w:rFonts w:eastAsiaTheme="minorHAnsi"/>
          <w:kern w:val="0"/>
          <w:sz w:val="20"/>
          <w:szCs w:val="20"/>
          <w:lang w:eastAsia="en-US"/>
        </w:rPr>
        <w:t>A napirend megtárgyalásra került.</w:t>
      </w:r>
    </w:p>
    <w:p w14:paraId="33A12160" w14:textId="77777777" w:rsidR="000902B1" w:rsidRPr="009B7D64" w:rsidRDefault="000902B1" w:rsidP="00E1485B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6D6181E8" w14:textId="77777777" w:rsidR="00D04426" w:rsidRDefault="00D04426" w:rsidP="00D04426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9</w:t>
      </w:r>
      <w:r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3</w:t>
      </w: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/202</w:t>
      </w:r>
      <w:r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5</w:t>
      </w:r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 xml:space="preserve">. (III.14.) </w:t>
      </w:r>
      <w:proofErr w:type="spellStart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2CE4803F" w14:textId="664B55A5" w:rsidR="00D04426" w:rsidRPr="00D04426" w:rsidRDefault="00D04426" w:rsidP="00D0442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r w:rsidRPr="00D04426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9F50A0">
        <w:rPr>
          <w:rFonts w:eastAsiaTheme="minorHAnsi"/>
          <w:kern w:val="0"/>
          <w:sz w:val="20"/>
          <w:szCs w:val="20"/>
          <w:lang w:eastAsia="en-US"/>
        </w:rPr>
        <w:t>tte</w:t>
      </w:r>
      <w:r w:rsidRPr="00D04426">
        <w:rPr>
          <w:rFonts w:eastAsiaTheme="minorHAnsi"/>
          <w:kern w:val="0"/>
          <w:sz w:val="20"/>
          <w:szCs w:val="20"/>
          <w:lang w:eastAsia="en-US"/>
        </w:rPr>
        <w:t xml:space="preserve"> Siklósi József tervező úr által az ún. Lovarda déli épület vonatkozásában készített tervek átdolgozását az előterjesztés tartalmának megfelelően, mely az ÁNTSZ előírásait, valamint a fogorvosok igényeit is tartalmazza.</w:t>
      </w:r>
    </w:p>
    <w:p w14:paraId="2AE964CE" w14:textId="77777777" w:rsidR="00E16314" w:rsidRDefault="00E16314" w:rsidP="002A3514">
      <w:pPr>
        <w:spacing w:after="40"/>
        <w:jc w:val="both"/>
        <w:rPr>
          <w:color w:val="0D0D0D" w:themeColor="text1" w:themeTint="F2"/>
          <w:sz w:val="20"/>
          <w:szCs w:val="20"/>
        </w:rPr>
      </w:pPr>
    </w:p>
    <w:p w14:paraId="0D8E0CB0" w14:textId="178D84AA" w:rsidR="00683EAF" w:rsidRPr="00EE3980" w:rsidRDefault="00D04426" w:rsidP="00EE3980">
      <w:pPr>
        <w:spacing w:after="40"/>
        <w:ind w:left="4254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68613FF1" w14:textId="432AF2D3" w:rsidR="00077FD5" w:rsidRDefault="00077FD5" w:rsidP="00EE3980">
      <w:pPr>
        <w:jc w:val="both"/>
        <w:rPr>
          <w:b/>
          <w:bCs/>
          <w:color w:val="0D0D0D" w:themeColor="text1" w:themeTint="F2"/>
          <w:sz w:val="20"/>
          <w:szCs w:val="20"/>
        </w:rPr>
      </w:pPr>
      <w:r w:rsidRPr="00077FD5">
        <w:rPr>
          <w:b/>
          <w:bCs/>
          <w:color w:val="0D0D0D" w:themeColor="text1" w:themeTint="F2"/>
          <w:sz w:val="20"/>
          <w:szCs w:val="20"/>
          <w:u w:val="single"/>
        </w:rPr>
        <w:t xml:space="preserve">98/2025. (III.14.) </w:t>
      </w:r>
      <w:proofErr w:type="spellStart"/>
      <w:r w:rsidRPr="00077FD5">
        <w:rPr>
          <w:b/>
          <w:bCs/>
          <w:color w:val="0D0D0D" w:themeColor="text1" w:themeTint="F2"/>
          <w:sz w:val="20"/>
          <w:szCs w:val="20"/>
          <w:u w:val="single"/>
        </w:rPr>
        <w:t>KVÖKt</w:t>
      </w:r>
      <w:proofErr w:type="spellEnd"/>
      <w:r w:rsidRPr="00077FD5">
        <w:rPr>
          <w:b/>
          <w:bCs/>
          <w:color w:val="0D0D0D" w:themeColor="text1" w:themeTint="F2"/>
          <w:sz w:val="20"/>
          <w:szCs w:val="20"/>
          <w:u w:val="single"/>
        </w:rPr>
        <w:t>. határozat</w:t>
      </w:r>
      <w:r w:rsidRPr="00077FD5">
        <w:rPr>
          <w:b/>
          <w:bCs/>
          <w:color w:val="0D0D0D" w:themeColor="text1" w:themeTint="F2"/>
          <w:sz w:val="20"/>
          <w:szCs w:val="20"/>
        </w:rPr>
        <w:t>:</w:t>
      </w:r>
    </w:p>
    <w:p w14:paraId="130092E1" w14:textId="482B7812" w:rsidR="00077FD5" w:rsidRPr="00077FD5" w:rsidRDefault="00077FD5" w:rsidP="002A3514">
      <w:pPr>
        <w:spacing w:after="40"/>
        <w:jc w:val="both"/>
        <w:rPr>
          <w:color w:val="0D0D0D" w:themeColor="text1" w:themeTint="F2"/>
          <w:sz w:val="20"/>
          <w:szCs w:val="20"/>
        </w:rPr>
      </w:pPr>
      <w:r w:rsidRPr="00077FD5">
        <w:rPr>
          <w:color w:val="0D0D0D" w:themeColor="text1" w:themeTint="F2"/>
          <w:sz w:val="20"/>
          <w:szCs w:val="20"/>
        </w:rPr>
        <w:t>A képviselő-testület e határozatában</w:t>
      </w:r>
      <w:r w:rsidR="00EE3980" w:rsidRPr="00EE3980">
        <w:t xml:space="preserve"> </w:t>
      </w:r>
      <w:r w:rsidR="00EE3980" w:rsidRPr="00EE3980">
        <w:rPr>
          <w:color w:val="0D0D0D" w:themeColor="text1" w:themeTint="F2"/>
          <w:sz w:val="20"/>
          <w:szCs w:val="20"/>
        </w:rPr>
        <w:t>tulajdonosi hozzájárulását ad</w:t>
      </w:r>
      <w:r w:rsidR="00B747A8">
        <w:rPr>
          <w:color w:val="0D0D0D" w:themeColor="text1" w:themeTint="F2"/>
          <w:sz w:val="20"/>
          <w:szCs w:val="20"/>
        </w:rPr>
        <w:t>ta</w:t>
      </w:r>
      <w:r w:rsidR="00EE3980" w:rsidRPr="00EE3980">
        <w:rPr>
          <w:color w:val="0D0D0D" w:themeColor="text1" w:themeTint="F2"/>
          <w:sz w:val="20"/>
          <w:szCs w:val="20"/>
        </w:rPr>
        <w:t xml:space="preserve"> a Komárom-Esztergom Vármegyei Rendőr-főkapitányságnak a 2870 Kisbér, Batthyány tér 4/e. szám alatt lévő ingyenes használatú bérlemény előadó teremében rögzített bútorzat eltávolítására.</w:t>
      </w:r>
    </w:p>
    <w:p w14:paraId="04EAF7C9" w14:textId="77777777" w:rsidR="00077FD5" w:rsidRDefault="00077FD5" w:rsidP="002A3514">
      <w:pPr>
        <w:spacing w:after="40"/>
        <w:jc w:val="both"/>
        <w:rPr>
          <w:color w:val="0D0D0D" w:themeColor="text1" w:themeTint="F2"/>
          <w:sz w:val="20"/>
          <w:szCs w:val="20"/>
        </w:rPr>
      </w:pPr>
    </w:p>
    <w:p w14:paraId="7E93239A" w14:textId="55B2B888" w:rsidR="00D777C8" w:rsidRDefault="00EE3980" w:rsidP="00317F8B">
      <w:pPr>
        <w:spacing w:after="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 tulajdonosi hozzájárulás kiadása megtörtént.</w:t>
      </w:r>
    </w:p>
    <w:p w14:paraId="701ED296" w14:textId="77777777" w:rsidR="00D777C8" w:rsidRDefault="00D777C8" w:rsidP="00EE3980">
      <w:pPr>
        <w:spacing w:after="40"/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363CBAEE" w14:textId="3348D94B" w:rsidR="00D777C8" w:rsidRPr="00D777C8" w:rsidRDefault="00D777C8" w:rsidP="00D777C8">
      <w:pPr>
        <w:overflowPunct w:val="0"/>
        <w:autoSpaceDE w:val="0"/>
        <w:textAlignment w:val="baseline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D777C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100/2025. (III.14.) </w:t>
      </w:r>
      <w:proofErr w:type="spellStart"/>
      <w:r w:rsidRPr="00D777C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</w:t>
      </w:r>
      <w:proofErr w:type="spellEnd"/>
      <w:r w:rsidRPr="00D777C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. határozat</w:t>
      </w:r>
      <w:r>
        <w:rPr>
          <w:rFonts w:eastAsia="Times New Roman"/>
          <w:b/>
          <w:bCs/>
          <w:kern w:val="0"/>
          <w:sz w:val="20"/>
          <w:szCs w:val="20"/>
          <w:lang w:eastAsia="zh-CN"/>
        </w:rPr>
        <w:t>:</w:t>
      </w:r>
    </w:p>
    <w:p w14:paraId="2F785409" w14:textId="6FEC56E6" w:rsidR="00D777C8" w:rsidRDefault="00D777C8" w:rsidP="00D777C8">
      <w:pPr>
        <w:spacing w:after="40"/>
        <w:jc w:val="both"/>
        <w:rPr>
          <w:color w:val="0D0D0D" w:themeColor="text1" w:themeTint="F2"/>
          <w:sz w:val="20"/>
          <w:szCs w:val="20"/>
        </w:rPr>
      </w:pPr>
      <w:r w:rsidRPr="00077FD5">
        <w:rPr>
          <w:color w:val="0D0D0D" w:themeColor="text1" w:themeTint="F2"/>
          <w:sz w:val="20"/>
          <w:szCs w:val="20"/>
        </w:rPr>
        <w:t>A képviselő-testület e határozatában</w:t>
      </w:r>
      <w:r>
        <w:rPr>
          <w:color w:val="0D0D0D" w:themeColor="text1" w:themeTint="F2"/>
          <w:sz w:val="20"/>
          <w:szCs w:val="20"/>
        </w:rPr>
        <w:t xml:space="preserve"> </w:t>
      </w:r>
      <w:r w:rsidRPr="00D777C8">
        <w:rPr>
          <w:color w:val="0D0D0D" w:themeColor="text1" w:themeTint="F2"/>
          <w:sz w:val="20"/>
          <w:szCs w:val="20"/>
        </w:rPr>
        <w:t>elfogad</w:t>
      </w:r>
      <w:r w:rsidR="00B747A8">
        <w:rPr>
          <w:color w:val="0D0D0D" w:themeColor="text1" w:themeTint="F2"/>
          <w:sz w:val="20"/>
          <w:szCs w:val="20"/>
        </w:rPr>
        <w:t>t</w:t>
      </w:r>
      <w:r w:rsidRPr="00D777C8">
        <w:rPr>
          <w:color w:val="0D0D0D" w:themeColor="text1" w:themeTint="F2"/>
          <w:sz w:val="20"/>
          <w:szCs w:val="20"/>
        </w:rPr>
        <w:t>a a 2024. évi adóügyi feladatokról szóló beszámolót az előterjesztés szerint, és köszönetét fejez</w:t>
      </w:r>
      <w:r w:rsidR="00B747A8">
        <w:rPr>
          <w:color w:val="0D0D0D" w:themeColor="text1" w:themeTint="F2"/>
          <w:sz w:val="20"/>
          <w:szCs w:val="20"/>
        </w:rPr>
        <w:t>te</w:t>
      </w:r>
      <w:r w:rsidRPr="00D777C8">
        <w:rPr>
          <w:color w:val="0D0D0D" w:themeColor="text1" w:themeTint="F2"/>
          <w:sz w:val="20"/>
          <w:szCs w:val="20"/>
        </w:rPr>
        <w:t xml:space="preserve"> ki Kisbér Közös Önkormányzati Hivatal adóügyi ügyintézőinek a lelkiismeretes munkájukért.</w:t>
      </w:r>
    </w:p>
    <w:p w14:paraId="6DA0A034" w14:textId="77777777" w:rsidR="00D777C8" w:rsidRDefault="00D777C8" w:rsidP="00D777C8">
      <w:pPr>
        <w:spacing w:after="40"/>
        <w:jc w:val="both"/>
        <w:rPr>
          <w:color w:val="0D0D0D" w:themeColor="text1" w:themeTint="F2"/>
          <w:sz w:val="20"/>
          <w:szCs w:val="20"/>
        </w:rPr>
      </w:pPr>
    </w:p>
    <w:p w14:paraId="0FE9D5E2" w14:textId="4C60F525" w:rsidR="00D777C8" w:rsidRDefault="00D777C8" w:rsidP="00D777C8">
      <w:pPr>
        <w:spacing w:after="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Az érintett adóügyi ügyintézők tájékoztatása megtörtént.</w:t>
      </w:r>
    </w:p>
    <w:p w14:paraId="295734DB" w14:textId="77777777" w:rsidR="00923208" w:rsidRDefault="00923208" w:rsidP="00D777C8">
      <w:pPr>
        <w:spacing w:after="40"/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12B91909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101/2025.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 xml:space="preserve">: </w:t>
      </w:r>
    </w:p>
    <w:p w14:paraId="62023C88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a nemzeti köznevelésről szóló 2011. évi CXC. törvény 83. § (2) bekezdés b) és d) pontjában kapott felhatalmazás alapján, valamint a nevelési-oktatási intézmények működéséről és a köznevelési intézmények névhasználatáról szóló 20/2012. (VIII. 31.) EMMI rendelet 20.§-a szerinti előírások alapján: </w:t>
      </w:r>
    </w:p>
    <w:p w14:paraId="0AD90FD4" w14:textId="473C3E86" w:rsidR="00923208" w:rsidRPr="00923208" w:rsidRDefault="00923208" w:rsidP="00923208">
      <w:pPr>
        <w:overflowPunct w:val="0"/>
        <w:autoSpaceDE w:val="0"/>
        <w:ind w:left="567" w:hanging="14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>-</w:t>
      </w:r>
      <w:r w:rsidRPr="00923208">
        <w:rPr>
          <w:rFonts w:eastAsiaTheme="minorHAnsi"/>
          <w:kern w:val="0"/>
          <w:sz w:val="20"/>
          <w:szCs w:val="20"/>
          <w:lang w:eastAsia="en-US"/>
        </w:rPr>
        <w:tab/>
        <w:t>Az óvodai beíratások időpontjának a 2025. április 22. és 2025. április 26. 8:00 óra és 15:00 óra közötti időszakot jelöl</w:t>
      </w:r>
      <w:r w:rsidR="00B747A8">
        <w:rPr>
          <w:rFonts w:eastAsiaTheme="minorHAnsi"/>
          <w:kern w:val="0"/>
          <w:sz w:val="20"/>
          <w:szCs w:val="20"/>
          <w:lang w:eastAsia="en-US"/>
        </w:rPr>
        <w:t>te</w:t>
      </w:r>
      <w:r w:rsidRPr="00923208">
        <w:rPr>
          <w:rFonts w:eastAsiaTheme="minorHAnsi"/>
          <w:kern w:val="0"/>
          <w:sz w:val="20"/>
          <w:szCs w:val="20"/>
          <w:lang w:eastAsia="en-US"/>
        </w:rPr>
        <w:t xml:space="preserve"> ki.</w:t>
      </w:r>
    </w:p>
    <w:p w14:paraId="4440EEB7" w14:textId="019539FA" w:rsidR="00923208" w:rsidRPr="00923208" w:rsidRDefault="00923208" w:rsidP="00923208">
      <w:pPr>
        <w:overflowPunct w:val="0"/>
        <w:autoSpaceDE w:val="0"/>
        <w:ind w:left="567" w:hanging="14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>-</w:t>
      </w:r>
      <w:r w:rsidRPr="00923208">
        <w:rPr>
          <w:rFonts w:eastAsiaTheme="minorHAnsi"/>
          <w:kern w:val="0"/>
          <w:sz w:val="20"/>
          <w:szCs w:val="20"/>
          <w:lang w:eastAsia="en-US"/>
        </w:rPr>
        <w:tab/>
        <w:t>Az óvoda felvételi körzetét Kisbér és Hánta teljes területében határoz</w:t>
      </w:r>
      <w:r w:rsidR="00B747A8">
        <w:rPr>
          <w:rFonts w:eastAsiaTheme="minorHAnsi"/>
          <w:kern w:val="0"/>
          <w:sz w:val="20"/>
          <w:szCs w:val="20"/>
          <w:lang w:eastAsia="en-US"/>
        </w:rPr>
        <w:t>t</w:t>
      </w:r>
      <w:r w:rsidRPr="00923208">
        <w:rPr>
          <w:rFonts w:eastAsiaTheme="minorHAnsi"/>
          <w:kern w:val="0"/>
          <w:sz w:val="20"/>
          <w:szCs w:val="20"/>
          <w:lang w:eastAsia="en-US"/>
        </w:rPr>
        <w:t>a meg.</w:t>
      </w:r>
    </w:p>
    <w:p w14:paraId="0A12ACE3" w14:textId="603C27BA" w:rsidR="00923208" w:rsidRPr="00923208" w:rsidRDefault="00923208" w:rsidP="00923208">
      <w:pPr>
        <w:overflowPunct w:val="0"/>
        <w:autoSpaceDE w:val="0"/>
        <w:ind w:left="567" w:hanging="14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>-</w:t>
      </w:r>
      <w:r w:rsidRPr="00923208">
        <w:rPr>
          <w:rFonts w:eastAsiaTheme="minorHAnsi"/>
          <w:kern w:val="0"/>
          <w:sz w:val="20"/>
          <w:szCs w:val="20"/>
          <w:lang w:eastAsia="en-US"/>
        </w:rPr>
        <w:tab/>
        <w:t>A 2025/2026. évben az indítható óvodai csoportok számát 8 csoportban (7 Kisbéren + 1 kihelyezett csoport Hánta) határoz</w:t>
      </w:r>
      <w:r w:rsidR="00B747A8">
        <w:rPr>
          <w:rFonts w:eastAsiaTheme="minorHAnsi"/>
          <w:kern w:val="0"/>
          <w:sz w:val="20"/>
          <w:szCs w:val="20"/>
          <w:lang w:eastAsia="en-US"/>
        </w:rPr>
        <w:t>t</w:t>
      </w:r>
      <w:r w:rsidRPr="00923208">
        <w:rPr>
          <w:rFonts w:eastAsiaTheme="minorHAnsi"/>
          <w:kern w:val="0"/>
          <w:sz w:val="20"/>
          <w:szCs w:val="20"/>
          <w:lang w:eastAsia="en-US"/>
        </w:rPr>
        <w:t>a meg.</w:t>
      </w:r>
    </w:p>
    <w:p w14:paraId="097F421B" w14:textId="16502853" w:rsidR="00923208" w:rsidRPr="00923208" w:rsidRDefault="00923208" w:rsidP="00923208">
      <w:pPr>
        <w:overflowPunct w:val="0"/>
        <w:autoSpaceDE w:val="0"/>
        <w:ind w:left="567" w:hanging="14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>-</w:t>
      </w:r>
      <w:r w:rsidRPr="00923208">
        <w:rPr>
          <w:rFonts w:eastAsiaTheme="minorHAnsi"/>
          <w:kern w:val="0"/>
          <w:sz w:val="20"/>
          <w:szCs w:val="20"/>
          <w:lang w:eastAsia="en-US"/>
        </w:rPr>
        <w:tab/>
        <w:t>Felkér</w:t>
      </w:r>
      <w:r w:rsidR="00B747A8">
        <w:rPr>
          <w:rFonts w:eastAsiaTheme="minorHAnsi"/>
          <w:kern w:val="0"/>
          <w:sz w:val="20"/>
          <w:szCs w:val="20"/>
          <w:lang w:eastAsia="en-US"/>
        </w:rPr>
        <w:t>te</w:t>
      </w:r>
      <w:r w:rsidRPr="00923208">
        <w:rPr>
          <w:rFonts w:eastAsiaTheme="minorHAnsi"/>
          <w:kern w:val="0"/>
          <w:sz w:val="20"/>
          <w:szCs w:val="20"/>
          <w:lang w:eastAsia="en-US"/>
        </w:rPr>
        <w:t xml:space="preserve"> a jegyzőt, hogy a döntésről értesítse az óvodát, és gondoskodjon a beiratkozás helyben szokásos módon történő kihirdetéséről.</w:t>
      </w:r>
    </w:p>
    <w:p w14:paraId="7217BDC7" w14:textId="77777777" w:rsidR="00923208" w:rsidRPr="00923208" w:rsidRDefault="00923208" w:rsidP="00923208">
      <w:pPr>
        <w:overflowPunct w:val="0"/>
        <w:autoSpaceDE w:val="0"/>
        <w:ind w:left="567" w:hanging="14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13D86F6F" w14:textId="77777777" w:rsidR="00923208" w:rsidRPr="00923208" w:rsidRDefault="00923208" w:rsidP="00923208">
      <w:pPr>
        <w:overflowPunct w:val="0"/>
        <w:autoSpaceDE w:val="0"/>
        <w:ind w:left="4821" w:firstLine="142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rFonts w:eastAsiaTheme="minorHAnsi"/>
          <w:kern w:val="0"/>
          <w:sz w:val="20"/>
          <w:szCs w:val="20"/>
          <w:lang w:eastAsia="en-US"/>
        </w:rPr>
        <w:t xml:space="preserve">  Az érintett intézményvezető tájékoztatása megtörtént. </w:t>
      </w:r>
    </w:p>
    <w:p w14:paraId="02786DF0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611E405D" w14:textId="77777777" w:rsidR="00923208" w:rsidRPr="00923208" w:rsidRDefault="00923208" w:rsidP="00923208">
      <w:pPr>
        <w:jc w:val="both"/>
        <w:rPr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105/2025.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6098281F" w14:textId="6AF855C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bookmarkStart w:id="5" w:name="_Hlk192745912"/>
      <w:r w:rsidRPr="00923208">
        <w:rPr>
          <w:color w:val="0D0D0D" w:themeColor="text1" w:themeTint="F2"/>
          <w:sz w:val="20"/>
          <w:szCs w:val="20"/>
        </w:rPr>
        <w:t xml:space="preserve"> elfogad</w:t>
      </w:r>
      <w:r w:rsidR="00B747A8">
        <w:rPr>
          <w:color w:val="0D0D0D" w:themeColor="text1" w:themeTint="F2"/>
          <w:sz w:val="20"/>
          <w:szCs w:val="20"/>
        </w:rPr>
        <w:t>t</w:t>
      </w:r>
      <w:r w:rsidRPr="00923208">
        <w:rPr>
          <w:color w:val="0D0D0D" w:themeColor="text1" w:themeTint="F2"/>
          <w:sz w:val="20"/>
          <w:szCs w:val="20"/>
        </w:rPr>
        <w:t>a a Wass Albert Művelődési Központ és Városi Könyvtár 2024. évi munkájáról szóló beszámolót a kiadott anyagnak megfelelően. Egyúttal köszönetét fejez</w:t>
      </w:r>
      <w:r w:rsidR="00B747A8">
        <w:rPr>
          <w:color w:val="0D0D0D" w:themeColor="text1" w:themeTint="F2"/>
          <w:sz w:val="20"/>
          <w:szCs w:val="20"/>
        </w:rPr>
        <w:t>te</w:t>
      </w:r>
      <w:r w:rsidRPr="00923208">
        <w:rPr>
          <w:color w:val="0D0D0D" w:themeColor="text1" w:themeTint="F2"/>
          <w:sz w:val="20"/>
          <w:szCs w:val="20"/>
        </w:rPr>
        <w:t xml:space="preserve"> ki az intézmény vezetőjének és minden dolgozójának.</w:t>
      </w:r>
    </w:p>
    <w:p w14:paraId="4848132A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10140D4D" w14:textId="77777777" w:rsidR="00923208" w:rsidRPr="00923208" w:rsidRDefault="00923208" w:rsidP="0092320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 w:rsidRPr="00923208">
        <w:rPr>
          <w:color w:val="0D0D0D" w:themeColor="text1" w:themeTint="F2"/>
          <w:sz w:val="20"/>
          <w:szCs w:val="20"/>
        </w:rPr>
        <w:t>Az érintettek tájékoztatása megtörtént.</w:t>
      </w:r>
    </w:p>
    <w:p w14:paraId="6C4EEAAF" w14:textId="77777777" w:rsidR="00923208" w:rsidRDefault="00923208" w:rsidP="0092320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p w14:paraId="103787AF" w14:textId="77777777" w:rsidR="00B747A8" w:rsidRDefault="00B747A8" w:rsidP="0092320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p w14:paraId="22B2D44B" w14:textId="77777777" w:rsidR="00B747A8" w:rsidRPr="00923208" w:rsidRDefault="00B747A8" w:rsidP="0092320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bookmarkEnd w:id="5"/>
    <w:p w14:paraId="2A8E1FC1" w14:textId="77777777" w:rsidR="00923208" w:rsidRPr="00923208" w:rsidRDefault="00923208" w:rsidP="00923208">
      <w:pPr>
        <w:jc w:val="both"/>
        <w:rPr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106/2025.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 xml:space="preserve">: </w:t>
      </w:r>
    </w:p>
    <w:p w14:paraId="29650369" w14:textId="57F5854C" w:rsidR="00923208" w:rsidRPr="00923208" w:rsidRDefault="00923208" w:rsidP="00923208">
      <w:pPr>
        <w:jc w:val="both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 tudomásul ve</w:t>
      </w:r>
      <w:r w:rsidR="00B747A8">
        <w:rPr>
          <w:color w:val="0D0D0D" w:themeColor="text1" w:themeTint="F2"/>
          <w:sz w:val="20"/>
          <w:szCs w:val="20"/>
        </w:rPr>
        <w:t>tte</w:t>
      </w:r>
      <w:r w:rsidRPr="00923208">
        <w:rPr>
          <w:color w:val="0D0D0D" w:themeColor="text1" w:themeTint="F2"/>
          <w:sz w:val="20"/>
          <w:szCs w:val="20"/>
        </w:rPr>
        <w:t xml:space="preserve"> a Wass Albert Művelődési Központ és Városi Könyvtár 2025. évi kulturális rendezvénytervét előterjesztésnek megfelelően.</w:t>
      </w:r>
    </w:p>
    <w:p w14:paraId="234093E2" w14:textId="77777777" w:rsidR="00923208" w:rsidRPr="00923208" w:rsidRDefault="00923208" w:rsidP="00923208">
      <w:pPr>
        <w:jc w:val="both"/>
        <w:rPr>
          <w:color w:val="0D0D0D" w:themeColor="text1" w:themeTint="F2"/>
          <w:sz w:val="20"/>
          <w:szCs w:val="20"/>
        </w:rPr>
      </w:pPr>
    </w:p>
    <w:p w14:paraId="7F761C8A" w14:textId="77777777" w:rsidR="00923208" w:rsidRPr="00923208" w:rsidRDefault="00923208" w:rsidP="00923208">
      <w:pPr>
        <w:ind w:left="4254" w:firstLine="709"/>
        <w:jc w:val="both"/>
        <w:rPr>
          <w:kern w:val="2"/>
          <w:sz w:val="20"/>
          <w:szCs w:val="20"/>
          <w:lang w:eastAsia="zh-CN"/>
        </w:rPr>
      </w:pPr>
      <w:r w:rsidRPr="00923208"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7131D95C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206C88BF" w14:textId="77777777" w:rsidR="00923208" w:rsidRPr="00923208" w:rsidRDefault="00923208" w:rsidP="00923208">
      <w:pPr>
        <w:jc w:val="both"/>
        <w:rPr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109/2025.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 xml:space="preserve">: </w:t>
      </w:r>
    </w:p>
    <w:p w14:paraId="7EC6D7A2" w14:textId="19F66331" w:rsidR="00923208" w:rsidRPr="00923208" w:rsidRDefault="00923208" w:rsidP="00923208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 nem támogat</w:t>
      </w:r>
      <w:r w:rsidR="00B747A8">
        <w:rPr>
          <w:color w:val="0D0D0D" w:themeColor="text1" w:themeTint="F2"/>
          <w:sz w:val="20"/>
          <w:szCs w:val="20"/>
        </w:rPr>
        <w:t>t</w:t>
      </w:r>
      <w:r w:rsidRPr="00923208">
        <w:rPr>
          <w:color w:val="0D0D0D" w:themeColor="text1" w:themeTint="F2"/>
          <w:sz w:val="20"/>
          <w:szCs w:val="20"/>
        </w:rPr>
        <w:t xml:space="preserve">a a </w:t>
      </w:r>
      <w:proofErr w:type="spellStart"/>
      <w:r w:rsidRPr="00923208">
        <w:rPr>
          <w:color w:val="0D0D0D" w:themeColor="text1" w:themeTint="F2"/>
          <w:sz w:val="20"/>
          <w:szCs w:val="20"/>
        </w:rPr>
        <w:t>WellMediCall</w:t>
      </w:r>
      <w:proofErr w:type="spellEnd"/>
      <w:r w:rsidRPr="00923208">
        <w:rPr>
          <w:color w:val="0D0D0D" w:themeColor="text1" w:themeTint="F2"/>
          <w:sz w:val="20"/>
          <w:szCs w:val="20"/>
        </w:rPr>
        <w:t xml:space="preserve"> egészségügyi szolgáltatás megrendelését. </w:t>
      </w:r>
    </w:p>
    <w:p w14:paraId="2D4B504C" w14:textId="77777777" w:rsidR="00923208" w:rsidRPr="00923208" w:rsidRDefault="00923208" w:rsidP="00923208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3D54438F" w14:textId="13264D81" w:rsidR="00923208" w:rsidRPr="00923208" w:rsidRDefault="00923208" w:rsidP="00923208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Utasít</w:t>
      </w:r>
      <w:r w:rsidR="00B747A8">
        <w:rPr>
          <w:color w:val="0D0D0D" w:themeColor="text1" w:themeTint="F2"/>
          <w:sz w:val="20"/>
          <w:szCs w:val="20"/>
        </w:rPr>
        <w:t>ott</w:t>
      </w:r>
      <w:r w:rsidRPr="00923208">
        <w:rPr>
          <w:color w:val="0D0D0D" w:themeColor="text1" w:themeTint="F2"/>
          <w:sz w:val="20"/>
          <w:szCs w:val="20"/>
        </w:rPr>
        <w:t>a a Kisbéri Közös Önkormányzati Hivatalt az érintett szolgáltató tájékoztatására.</w:t>
      </w:r>
    </w:p>
    <w:p w14:paraId="64B09785" w14:textId="77777777" w:rsidR="00923208" w:rsidRPr="00923208" w:rsidRDefault="00923208" w:rsidP="00923208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65B1A999" w14:textId="77777777" w:rsidR="00923208" w:rsidRPr="00923208" w:rsidRDefault="00923208" w:rsidP="00923208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23208">
        <w:rPr>
          <w:color w:val="0D0D0D" w:themeColor="text1" w:themeTint="F2"/>
          <w:sz w:val="20"/>
          <w:szCs w:val="20"/>
        </w:rPr>
        <w:tab/>
      </w:r>
      <w:r w:rsidRPr="00923208">
        <w:rPr>
          <w:color w:val="0D0D0D" w:themeColor="text1" w:themeTint="F2"/>
          <w:sz w:val="20"/>
          <w:szCs w:val="20"/>
        </w:rPr>
        <w:tab/>
      </w:r>
      <w:r w:rsidRPr="00923208">
        <w:rPr>
          <w:color w:val="0D0D0D" w:themeColor="text1" w:themeTint="F2"/>
          <w:sz w:val="20"/>
          <w:szCs w:val="20"/>
        </w:rPr>
        <w:tab/>
      </w:r>
      <w:r w:rsidRPr="00923208">
        <w:rPr>
          <w:color w:val="0D0D0D" w:themeColor="text1" w:themeTint="F2"/>
          <w:sz w:val="20"/>
          <w:szCs w:val="20"/>
        </w:rPr>
        <w:tab/>
        <w:t>Az érintettek tájékoztatása megtörtént.</w:t>
      </w:r>
    </w:p>
    <w:p w14:paraId="6BC43C14" w14:textId="77777777" w:rsidR="00923208" w:rsidRPr="00923208" w:rsidRDefault="00923208" w:rsidP="00923208">
      <w:pPr>
        <w:jc w:val="both"/>
        <w:rPr>
          <w:b/>
          <w:color w:val="0D0D0D" w:themeColor="text1" w:themeTint="F2"/>
          <w:sz w:val="20"/>
          <w:u w:val="single"/>
        </w:rPr>
      </w:pPr>
    </w:p>
    <w:p w14:paraId="6241C1E0" w14:textId="77777777" w:rsidR="00923208" w:rsidRPr="00923208" w:rsidRDefault="00923208" w:rsidP="00923208">
      <w:pPr>
        <w:jc w:val="both"/>
        <w:rPr>
          <w:b/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112/2025.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0FB79CE6" w14:textId="0E96D364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923208">
        <w:t xml:space="preserve"> </w:t>
      </w:r>
      <w:r w:rsidRPr="00923208">
        <w:rPr>
          <w:color w:val="0D0D0D" w:themeColor="text1" w:themeTint="F2"/>
          <w:sz w:val="20"/>
          <w:szCs w:val="20"/>
        </w:rPr>
        <w:t>utasít</w:t>
      </w:r>
      <w:r w:rsidR="00B747A8">
        <w:rPr>
          <w:color w:val="0D0D0D" w:themeColor="text1" w:themeTint="F2"/>
          <w:sz w:val="20"/>
          <w:szCs w:val="20"/>
        </w:rPr>
        <w:t>ott</w:t>
      </w:r>
      <w:r w:rsidRPr="00923208">
        <w:rPr>
          <w:color w:val="0D0D0D" w:themeColor="text1" w:themeTint="F2"/>
          <w:sz w:val="20"/>
          <w:szCs w:val="20"/>
        </w:rPr>
        <w:t>a a Kisbéri Közös Önkormányzati Hivatalt, hogy a TOP PLUSZ-1.2.1-21-KO1-2022-00068 azonosítószámú „Közösségi- és zöldinfrastruktúra Kisbéren” elnevezésű pályázat, valamint a TOP_PLUSZ-2.1.1-21-KO1-2022-00007 azonosítószámú, Energetikai korszerűsítés Kisbéren elnevezésű pályázat keretében az alábbi cégeket/vállalkozókat kérje fel ajánlattételre műszaki feladatok ellátására:</w:t>
      </w:r>
    </w:p>
    <w:p w14:paraId="120AD3F6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PARTNER Mérnöki Iroda Kft. (székhelye: 2800 Tatabánya, Bárdos lakópark 2/c. fsz. 3.)</w:t>
      </w:r>
    </w:p>
    <w:p w14:paraId="447244E1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VIAR STUDIO Kft. (2095 Pilisszántó Béke u. 57.)</w:t>
      </w:r>
    </w:p>
    <w:p w14:paraId="6EC954A3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proofErr w:type="spellStart"/>
      <w:r w:rsidRPr="00923208">
        <w:rPr>
          <w:color w:val="0D0D0D" w:themeColor="text1" w:themeTint="F2"/>
          <w:sz w:val="20"/>
          <w:szCs w:val="20"/>
        </w:rPr>
        <w:t>MeViTo</w:t>
      </w:r>
      <w:proofErr w:type="spellEnd"/>
      <w:r w:rsidRPr="00923208">
        <w:rPr>
          <w:color w:val="0D0D0D" w:themeColor="text1" w:themeTint="F2"/>
          <w:sz w:val="20"/>
          <w:szCs w:val="20"/>
        </w:rPr>
        <w:t xml:space="preserve"> Mérnökiroda Kft. (2085 Pilisvörösvár, Harcsa köz 1.)</w:t>
      </w:r>
    </w:p>
    <w:p w14:paraId="3CC0D672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proofErr w:type="spellStart"/>
      <w:r w:rsidRPr="00923208">
        <w:rPr>
          <w:color w:val="0D0D0D" w:themeColor="text1" w:themeTint="F2"/>
          <w:sz w:val="20"/>
          <w:szCs w:val="20"/>
        </w:rPr>
        <w:t>Bricoll</w:t>
      </w:r>
      <w:proofErr w:type="spellEnd"/>
      <w:r w:rsidRPr="00923208">
        <w:rPr>
          <w:color w:val="0D0D0D" w:themeColor="text1" w:themeTint="F2"/>
          <w:sz w:val="20"/>
          <w:szCs w:val="20"/>
        </w:rPr>
        <w:t xml:space="preserve"> Kft. (2903 Komárom, Jászai Mari utca 22/A.)</w:t>
      </w:r>
    </w:p>
    <w:p w14:paraId="4CEF962D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Sándor László (8083 Écs, Hegyalja u. 41.)</w:t>
      </w:r>
    </w:p>
    <w:p w14:paraId="1E61101F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Ambrus Balázs (2800, Tatabánya, Vértes utca 12.)</w:t>
      </w:r>
    </w:p>
    <w:p w14:paraId="0CB42B97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Páll Ákos István (2890 Tata, Lóverseny utca 11.)</w:t>
      </w:r>
    </w:p>
    <w:p w14:paraId="76F8E76A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Páll András János (2890 Tata, Bottyán János utca 12.)</w:t>
      </w:r>
    </w:p>
    <w:p w14:paraId="45D2CA1D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Varga Mihály József (2800 Tatabánya, Farkastó utca 60.</w:t>
      </w:r>
    </w:p>
    <w:p w14:paraId="42A09712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Varga-Kantár Judit (2900 Komárom, Klapka György út 52. II/21.)</w:t>
      </w:r>
    </w:p>
    <w:p w14:paraId="25D073E5" w14:textId="77777777" w:rsidR="00923208" w:rsidRPr="00923208" w:rsidRDefault="00923208" w:rsidP="00923208">
      <w:pPr>
        <w:numPr>
          <w:ilvl w:val="0"/>
          <w:numId w:val="9"/>
        </w:numPr>
        <w:overflowPunct w:val="0"/>
        <w:autoSpaceDE w:val="0"/>
        <w:ind w:hanging="294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Mogyorósi László (2870 Kisbér, Kossuth L. u. 63.)</w:t>
      </w:r>
    </w:p>
    <w:p w14:paraId="48FAD050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4BBE5A5B" w14:textId="7B1B4C8E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Utasít</w:t>
      </w:r>
      <w:r w:rsidR="00C658E1">
        <w:rPr>
          <w:color w:val="0D0D0D" w:themeColor="text1" w:themeTint="F2"/>
          <w:sz w:val="20"/>
          <w:szCs w:val="20"/>
        </w:rPr>
        <w:t>ott</w:t>
      </w:r>
      <w:r w:rsidRPr="00923208">
        <w:rPr>
          <w:color w:val="0D0D0D" w:themeColor="text1" w:themeTint="F2"/>
          <w:sz w:val="20"/>
          <w:szCs w:val="20"/>
        </w:rPr>
        <w:t>a a Kisbéri Közös Önkormányzati Hivatalt, hogy a beérkezett ajánlatokat a következő Műszaki Bizottsági ülésre készítse elő.</w:t>
      </w:r>
    </w:p>
    <w:p w14:paraId="609D3A83" w14:textId="77777777" w:rsidR="00923208" w:rsidRPr="00923208" w:rsidRDefault="00923208" w:rsidP="00923208">
      <w:pPr>
        <w:overflowPunct w:val="0"/>
        <w:autoSpaceDE w:val="0"/>
        <w:ind w:left="4254" w:firstLine="709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color w:val="0D0D0D" w:themeColor="text1" w:themeTint="F2"/>
          <w:sz w:val="20"/>
          <w:szCs w:val="20"/>
        </w:rPr>
        <w:t xml:space="preserve">Az ajánlatok bekérése megtörtént. </w:t>
      </w:r>
    </w:p>
    <w:p w14:paraId="0ADA8B2F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7D1A4A82" w14:textId="77777777" w:rsidR="00923208" w:rsidRPr="00923208" w:rsidRDefault="00923208" w:rsidP="00923208">
      <w:pPr>
        <w:jc w:val="both"/>
        <w:rPr>
          <w:b/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114/2025.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74A96585" w14:textId="4859C9A7" w:rsidR="00923208" w:rsidRPr="00923208" w:rsidRDefault="00923208" w:rsidP="00923208">
      <w:pPr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923208">
        <w:t xml:space="preserve"> </w:t>
      </w:r>
      <w:r w:rsidRPr="00923208">
        <w:rPr>
          <w:color w:val="0D0D0D" w:themeColor="text1" w:themeTint="F2"/>
          <w:sz w:val="20"/>
          <w:szCs w:val="20"/>
        </w:rPr>
        <w:t>utasít</w:t>
      </w:r>
      <w:r w:rsidR="00C658E1">
        <w:rPr>
          <w:color w:val="0D0D0D" w:themeColor="text1" w:themeTint="F2"/>
          <w:sz w:val="20"/>
          <w:szCs w:val="20"/>
        </w:rPr>
        <w:t>ott</w:t>
      </w:r>
      <w:r w:rsidRPr="00923208">
        <w:rPr>
          <w:color w:val="0D0D0D" w:themeColor="text1" w:themeTint="F2"/>
          <w:sz w:val="20"/>
          <w:szCs w:val="20"/>
        </w:rPr>
        <w:t xml:space="preserve">a a Kisbéri Közös Önkormányzati Hivatalt, hogy Kisbér város honlapjára - a nyílt képviselő-testületi ülésekről készült jegyzőkönyv feltöltésén kívül - a határozati kivonatok annak meghozatalát követő 1 héten belül kerüljenek közzétételére. </w:t>
      </w:r>
    </w:p>
    <w:p w14:paraId="21A888BE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5992AA61" w14:textId="77777777" w:rsidR="00923208" w:rsidRPr="00923208" w:rsidRDefault="00923208" w:rsidP="00923208">
      <w:pPr>
        <w:tabs>
          <w:tab w:val="left" w:pos="4962"/>
        </w:tabs>
        <w:overflowPunct w:val="0"/>
        <w:autoSpaceDE w:val="0"/>
        <w:ind w:left="4962" w:firstLine="1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Ezen döntésnek megfelelően a nyílt határozati kivonatok feltöltésre kerültek/kerülnek Kisbér város honlapjára.</w:t>
      </w:r>
    </w:p>
    <w:p w14:paraId="6A9F1E68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755E6D72" w14:textId="77777777" w:rsidR="00923208" w:rsidRPr="00923208" w:rsidRDefault="00923208" w:rsidP="00923208">
      <w:pPr>
        <w:jc w:val="both"/>
        <w:rPr>
          <w:b/>
          <w:color w:val="0D0D0D" w:themeColor="text1" w:themeTint="F2"/>
          <w:sz w:val="20"/>
          <w:szCs w:val="20"/>
        </w:rPr>
      </w:pPr>
      <w:r w:rsidRPr="00923208">
        <w:rPr>
          <w:b/>
          <w:color w:val="0D0D0D" w:themeColor="text1" w:themeTint="F2"/>
          <w:sz w:val="20"/>
          <w:u w:val="single"/>
        </w:rPr>
        <w:t xml:space="preserve">116/2025. (III.14.) </w:t>
      </w:r>
      <w:proofErr w:type="spellStart"/>
      <w:r w:rsidRPr="009232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42999D4F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923208">
        <w:t xml:space="preserve"> </w:t>
      </w:r>
      <w:r w:rsidRPr="00923208">
        <w:rPr>
          <w:color w:val="0D0D0D" w:themeColor="text1" w:themeTint="F2"/>
          <w:sz w:val="20"/>
          <w:szCs w:val="20"/>
        </w:rPr>
        <w:t>megtárgyalta a Széchenyi utca fásítására vonatkozó lakossági bejelentést, melyről a későbbiekben kíván érdemben döntést hozni.</w:t>
      </w:r>
    </w:p>
    <w:p w14:paraId="1A34B2F2" w14:textId="77777777" w:rsidR="00923208" w:rsidRPr="00923208" w:rsidRDefault="00923208" w:rsidP="00923208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72C1C02F" w14:textId="77777777" w:rsidR="00923208" w:rsidRPr="00923208" w:rsidRDefault="00923208" w:rsidP="00923208">
      <w:pPr>
        <w:overflowPunct w:val="0"/>
        <w:autoSpaceDE w:val="0"/>
        <w:ind w:left="4254" w:firstLine="709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color w:val="0D0D0D" w:themeColor="text1" w:themeTint="F2"/>
          <w:sz w:val="20"/>
          <w:szCs w:val="20"/>
        </w:rPr>
        <w:t>A bejelentő tájékoztatása megtörtént.</w:t>
      </w:r>
    </w:p>
    <w:p w14:paraId="6EBDA999" w14:textId="77777777" w:rsidR="00923208" w:rsidRDefault="00923208" w:rsidP="00923208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 xml:space="preserve">118/2025.(III.14.) </w:t>
      </w:r>
      <w:proofErr w:type="spellStart"/>
      <w:r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</w:p>
    <w:p w14:paraId="7D204525" w14:textId="77777777" w:rsidR="00923208" w:rsidRDefault="00923208" w:rsidP="00923208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Pr="00340B18">
        <w:rPr>
          <w:rFonts w:eastAsia="Times New Roman"/>
          <w:kern w:val="0"/>
          <w:sz w:val="19"/>
          <w:szCs w:val="19"/>
          <w:lang w:eastAsia="zh-CN"/>
        </w:rPr>
        <w:t xml:space="preserve"> </w:t>
      </w:r>
      <w:r w:rsidRPr="005D3DB9">
        <w:rPr>
          <w:rFonts w:eastAsia="Times New Roman"/>
          <w:kern w:val="0"/>
          <w:sz w:val="19"/>
          <w:szCs w:val="19"/>
          <w:lang w:eastAsia="zh-CN"/>
        </w:rPr>
        <w:t>tulajdonosi hozzájárulását ad</w:t>
      </w:r>
      <w:r>
        <w:rPr>
          <w:rFonts w:eastAsia="Times New Roman"/>
          <w:kern w:val="0"/>
          <w:sz w:val="19"/>
          <w:szCs w:val="19"/>
          <w:lang w:eastAsia="zh-CN"/>
        </w:rPr>
        <w:t>t</w:t>
      </w:r>
      <w:r w:rsidRPr="005D3DB9">
        <w:rPr>
          <w:rFonts w:eastAsia="Times New Roman"/>
          <w:kern w:val="0"/>
          <w:sz w:val="19"/>
          <w:szCs w:val="19"/>
          <w:lang w:eastAsia="zh-CN"/>
        </w:rPr>
        <w:t xml:space="preserve">a ahhoz, hogy a Kisbéri Horgász Egyesület a </w:t>
      </w:r>
      <w:proofErr w:type="spellStart"/>
      <w:r w:rsidRPr="005D3DB9">
        <w:rPr>
          <w:rFonts w:eastAsia="Times New Roman"/>
          <w:kern w:val="0"/>
          <w:sz w:val="19"/>
          <w:szCs w:val="19"/>
          <w:lang w:eastAsia="zh-CN"/>
        </w:rPr>
        <w:t>Zöldmalmi</w:t>
      </w:r>
      <w:proofErr w:type="spellEnd"/>
      <w:r w:rsidRPr="005D3DB9">
        <w:rPr>
          <w:rFonts w:eastAsia="Times New Roman"/>
          <w:kern w:val="0"/>
          <w:sz w:val="19"/>
          <w:szCs w:val="19"/>
          <w:lang w:eastAsia="zh-CN"/>
        </w:rPr>
        <w:t>-tó melletti kis fahidat helyreállítsa, akként, hogy személygépjárművel ne lehessen áthaladni rajta. Egyúttal köszönetét fejez</w:t>
      </w:r>
      <w:r>
        <w:rPr>
          <w:rFonts w:eastAsia="Times New Roman"/>
          <w:kern w:val="0"/>
          <w:sz w:val="19"/>
          <w:szCs w:val="19"/>
          <w:lang w:eastAsia="zh-CN"/>
        </w:rPr>
        <w:t>te</w:t>
      </w:r>
      <w:r w:rsidRPr="005D3DB9">
        <w:rPr>
          <w:rFonts w:eastAsia="Times New Roman"/>
          <w:kern w:val="0"/>
          <w:sz w:val="19"/>
          <w:szCs w:val="19"/>
          <w:lang w:eastAsia="zh-CN"/>
        </w:rPr>
        <w:t xml:space="preserve"> ki a híd helyreállításáért.</w:t>
      </w:r>
    </w:p>
    <w:p w14:paraId="5A09924D" w14:textId="77777777" w:rsidR="00923208" w:rsidRDefault="00923208" w:rsidP="00923208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</w:p>
    <w:p w14:paraId="3C3E8989" w14:textId="77777777" w:rsidR="00923208" w:rsidRDefault="00923208" w:rsidP="0092320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>
        <w:rPr>
          <w:rFonts w:eastAsia="Times New Roman"/>
          <w:kern w:val="0"/>
          <w:sz w:val="19"/>
          <w:szCs w:val="19"/>
          <w:lang w:eastAsia="zh-CN"/>
        </w:rPr>
        <w:t>A tulajdonosi hozzájárulás kiadása megtörtént.</w:t>
      </w:r>
    </w:p>
    <w:p w14:paraId="2EE38500" w14:textId="77777777" w:rsidR="0085530B" w:rsidRDefault="0085530B" w:rsidP="0085530B">
      <w:pPr>
        <w:spacing w:after="40"/>
        <w:jc w:val="both"/>
        <w:rPr>
          <w:kern w:val="0"/>
          <w:sz w:val="20"/>
          <w:szCs w:val="20"/>
        </w:rPr>
      </w:pPr>
    </w:p>
    <w:p w14:paraId="5FA4A302" w14:textId="568CBDDE" w:rsidR="0085530B" w:rsidRDefault="0085530B" w:rsidP="0085530B">
      <w:pPr>
        <w:spacing w:after="40"/>
        <w:jc w:val="both"/>
        <w:rPr>
          <w:rFonts w:eastAsia="Times New Roman"/>
          <w:b/>
          <w:kern w:val="0"/>
          <w:sz w:val="20"/>
          <w:szCs w:val="20"/>
          <w:lang w:eastAsia="zh-CN"/>
        </w:rPr>
      </w:pPr>
      <w:r w:rsidRPr="0085530B">
        <w:rPr>
          <w:rFonts w:eastAsia="Times New Roman"/>
          <w:b/>
          <w:kern w:val="0"/>
          <w:sz w:val="20"/>
          <w:szCs w:val="20"/>
          <w:u w:val="single"/>
          <w:lang w:eastAsia="zh-CN"/>
        </w:rPr>
        <w:t>131/2025. (III.31.)</w:t>
      </w:r>
      <w:r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 </w:t>
      </w:r>
      <w:proofErr w:type="spellStart"/>
      <w:r w:rsidRPr="0085530B">
        <w:rPr>
          <w:rFonts w:eastAsia="Times New Roman"/>
          <w:b/>
          <w:kern w:val="0"/>
          <w:sz w:val="20"/>
          <w:szCs w:val="20"/>
          <w:u w:val="single"/>
          <w:lang w:eastAsia="zh-CN"/>
        </w:rPr>
        <w:t>KVÖKt</w:t>
      </w:r>
      <w:proofErr w:type="spellEnd"/>
      <w:r w:rsidRPr="0085530B">
        <w:rPr>
          <w:rFonts w:eastAsia="Times New Roman"/>
          <w:b/>
          <w:kern w:val="0"/>
          <w:sz w:val="20"/>
          <w:szCs w:val="20"/>
          <w:u w:val="single"/>
          <w:lang w:eastAsia="zh-CN"/>
        </w:rPr>
        <w:t>. határozat</w:t>
      </w:r>
      <w:r w:rsidRPr="0085530B">
        <w:rPr>
          <w:rFonts w:eastAsia="Times New Roman"/>
          <w:b/>
          <w:kern w:val="0"/>
          <w:sz w:val="20"/>
          <w:szCs w:val="20"/>
          <w:lang w:eastAsia="zh-CN"/>
        </w:rPr>
        <w:t>:</w:t>
      </w:r>
    </w:p>
    <w:p w14:paraId="17158FCA" w14:textId="7E73D0DC" w:rsidR="0085530B" w:rsidRDefault="0085530B" w:rsidP="0085530B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bookmarkStart w:id="6" w:name="_Hlk195167719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>
        <w:rPr>
          <w:rFonts w:eastAsia="Times New Roman"/>
          <w:kern w:val="0"/>
          <w:sz w:val="20"/>
          <w:szCs w:val="20"/>
          <w:lang w:eastAsia="zh-CN"/>
        </w:rPr>
        <w:t xml:space="preserve"> </w:t>
      </w:r>
      <w:bookmarkEnd w:id="6"/>
      <w:r w:rsidRPr="003D6AFC">
        <w:rPr>
          <w:color w:val="0D0D0D" w:themeColor="text1" w:themeTint="F2"/>
          <w:sz w:val="20"/>
          <w:szCs w:val="20"/>
        </w:rPr>
        <w:t>a 20</w:t>
      </w:r>
      <w:r>
        <w:rPr>
          <w:color w:val="0D0D0D" w:themeColor="text1" w:themeTint="F2"/>
          <w:sz w:val="20"/>
          <w:szCs w:val="20"/>
        </w:rPr>
        <w:t>25.03.31.-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rendkívüli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3139FE98" w14:textId="77777777" w:rsidR="0085530B" w:rsidRPr="00673C14" w:rsidRDefault="0085530B" w:rsidP="0085530B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16B652B3" w14:textId="1FC568C1" w:rsidR="0085530B" w:rsidRDefault="0085530B" w:rsidP="0085530B">
      <w:pPr>
        <w:spacing w:after="2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743874B9" w14:textId="158EBBC0" w:rsidR="0085530B" w:rsidRDefault="0085530B" w:rsidP="0085530B">
      <w:pPr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8553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134/2025. (III.31.)</w:t>
      </w:r>
      <w:r w:rsidRPr="0085530B">
        <w:rPr>
          <w:u w:val="single"/>
        </w:rPr>
        <w:t xml:space="preserve"> </w:t>
      </w:r>
      <w:proofErr w:type="spellStart"/>
      <w:r w:rsidRPr="008553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</w:t>
      </w:r>
      <w:proofErr w:type="spellEnd"/>
      <w:r w:rsidRPr="008553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. határozat</w:t>
      </w:r>
      <w:r w:rsidRPr="0085530B">
        <w:rPr>
          <w:rFonts w:eastAsia="Times New Roman"/>
          <w:b/>
          <w:bCs/>
          <w:kern w:val="0"/>
          <w:sz w:val="20"/>
          <w:szCs w:val="20"/>
          <w:lang w:eastAsia="zh-CN"/>
        </w:rPr>
        <w:t>:</w:t>
      </w:r>
    </w:p>
    <w:p w14:paraId="5C72102C" w14:textId="4243DE75" w:rsidR="0085530B" w:rsidRPr="0085530B" w:rsidRDefault="0085530B" w:rsidP="0085530B">
      <w:pPr>
        <w:spacing w:after="240"/>
        <w:jc w:val="both"/>
        <w:rPr>
          <w:color w:val="0D0D0D" w:themeColor="text1" w:themeTint="F2"/>
          <w:sz w:val="20"/>
          <w:szCs w:val="20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Pr="0085530B">
        <w:rPr>
          <w:color w:val="0D0D0D" w:themeColor="text1" w:themeTint="F2"/>
          <w:sz w:val="20"/>
          <w:szCs w:val="20"/>
        </w:rPr>
        <w:t>a sajtóreferens- és kommunikációs feladatok ellátására pályázatot ír</w:t>
      </w:r>
      <w:r w:rsidR="00A44916">
        <w:rPr>
          <w:color w:val="0D0D0D" w:themeColor="text1" w:themeTint="F2"/>
          <w:sz w:val="20"/>
          <w:szCs w:val="20"/>
        </w:rPr>
        <w:t xml:space="preserve">t </w:t>
      </w:r>
      <w:r w:rsidRPr="0085530B">
        <w:rPr>
          <w:color w:val="0D0D0D" w:themeColor="text1" w:themeTint="F2"/>
          <w:sz w:val="20"/>
          <w:szCs w:val="20"/>
        </w:rPr>
        <w:t xml:space="preserve">ki a korábban kiírt tartalommal egyezően akként, hogy a pályázat kiírásának időpontja 2025. április 01. napja. </w:t>
      </w:r>
    </w:p>
    <w:p w14:paraId="12D0A5C1" w14:textId="122B3AC5" w:rsidR="0085530B" w:rsidRPr="0085530B" w:rsidRDefault="0085530B" w:rsidP="0085530B">
      <w:pPr>
        <w:spacing w:after="240"/>
        <w:jc w:val="both"/>
        <w:rPr>
          <w:color w:val="0D0D0D" w:themeColor="text1" w:themeTint="F2"/>
          <w:sz w:val="20"/>
          <w:szCs w:val="20"/>
        </w:rPr>
      </w:pPr>
      <w:r w:rsidRPr="0085530B">
        <w:rPr>
          <w:color w:val="0D0D0D" w:themeColor="text1" w:themeTint="F2"/>
          <w:sz w:val="20"/>
          <w:szCs w:val="20"/>
        </w:rPr>
        <w:t xml:space="preserve">A pályázat elbírálásának határideje: 2025. április 23. napja 16:00. </w:t>
      </w:r>
    </w:p>
    <w:p w14:paraId="68A2AC25" w14:textId="77777777" w:rsidR="00A8741D" w:rsidRDefault="00A8741D" w:rsidP="0085530B">
      <w:pPr>
        <w:spacing w:after="240"/>
        <w:jc w:val="both"/>
        <w:rPr>
          <w:color w:val="0D0D0D" w:themeColor="text1" w:themeTint="F2"/>
          <w:sz w:val="20"/>
          <w:szCs w:val="20"/>
        </w:rPr>
      </w:pPr>
    </w:p>
    <w:p w14:paraId="6C7760DA" w14:textId="3B773E6D" w:rsidR="0085530B" w:rsidRDefault="0085530B" w:rsidP="0085530B">
      <w:pPr>
        <w:spacing w:after="240"/>
        <w:jc w:val="both"/>
        <w:rPr>
          <w:color w:val="0D0D0D" w:themeColor="text1" w:themeTint="F2"/>
          <w:sz w:val="20"/>
          <w:szCs w:val="20"/>
        </w:rPr>
      </w:pPr>
      <w:r w:rsidRPr="0085530B">
        <w:rPr>
          <w:color w:val="0D0D0D" w:themeColor="text1" w:themeTint="F2"/>
          <w:sz w:val="20"/>
          <w:szCs w:val="20"/>
        </w:rPr>
        <w:t>Utasít</w:t>
      </w:r>
      <w:r w:rsidR="00A44916">
        <w:rPr>
          <w:color w:val="0D0D0D" w:themeColor="text1" w:themeTint="F2"/>
          <w:sz w:val="20"/>
          <w:szCs w:val="20"/>
        </w:rPr>
        <w:t>ott</w:t>
      </w:r>
      <w:r w:rsidRPr="0085530B">
        <w:rPr>
          <w:color w:val="0D0D0D" w:themeColor="text1" w:themeTint="F2"/>
          <w:sz w:val="20"/>
          <w:szCs w:val="20"/>
        </w:rPr>
        <w:t>a a Kisbéri Közös Önkormányzati Hivatalt a fenti feltételeket tartalmazó pályázati kiírás előkészítésére, valamint annak helyben szokásos módon való meghirdetésére.</w:t>
      </w:r>
    </w:p>
    <w:p w14:paraId="4CDF5032" w14:textId="7CAAF645" w:rsidR="0085530B" w:rsidRPr="007969AA" w:rsidRDefault="00A8158D" w:rsidP="007969AA">
      <w:pPr>
        <w:spacing w:after="24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</w:t>
      </w:r>
      <w:r w:rsidR="00527258">
        <w:rPr>
          <w:color w:val="0D0D0D" w:themeColor="text1" w:themeTint="F2"/>
          <w:sz w:val="20"/>
          <w:szCs w:val="20"/>
        </w:rPr>
        <w:t xml:space="preserve">fenti feltételeket tartalmazó </w:t>
      </w:r>
      <w:r>
        <w:rPr>
          <w:color w:val="0D0D0D" w:themeColor="text1" w:themeTint="F2"/>
          <w:sz w:val="20"/>
          <w:szCs w:val="20"/>
        </w:rPr>
        <w:t xml:space="preserve">pályázat kiírásra került. </w:t>
      </w: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0E5AFE71" w:rsidR="00B0034E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6AE28552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1FD675F" w14:textId="77777777" w:rsidR="00A8741D" w:rsidRPr="00DB4240" w:rsidRDefault="00A8741D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6DB5BD30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 xml:space="preserve">5. </w:t>
      </w:r>
      <w:r w:rsidR="00E16314">
        <w:rPr>
          <w:sz w:val="20"/>
          <w:szCs w:val="20"/>
        </w:rPr>
        <w:t xml:space="preserve">április </w:t>
      </w:r>
      <w:r w:rsidR="006552A3">
        <w:rPr>
          <w:sz w:val="20"/>
          <w:szCs w:val="20"/>
        </w:rPr>
        <w:t>10</w:t>
      </w:r>
      <w:r w:rsidR="009B7D64">
        <w:rPr>
          <w:sz w:val="20"/>
          <w:szCs w:val="20"/>
        </w:rPr>
        <w:t xml:space="preserve">.    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466ABFDF" w14:textId="77777777" w:rsidR="00923208" w:rsidRDefault="0092320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BF386C" w14:textId="795BEEBE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14:paraId="3E157090" w14:textId="300C2B93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0276"/>
    <w:multiLevelType w:val="hybridMultilevel"/>
    <w:tmpl w:val="1450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0" w15:restartNumberingAfterBreak="0">
    <w:nsid w:val="74181614"/>
    <w:multiLevelType w:val="hybridMultilevel"/>
    <w:tmpl w:val="F75AD118"/>
    <w:lvl w:ilvl="0" w:tplc="2B2A6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8924">
    <w:abstractNumId w:val="5"/>
  </w:num>
  <w:num w:numId="2" w16cid:durableId="1458915762">
    <w:abstractNumId w:val="3"/>
  </w:num>
  <w:num w:numId="3" w16cid:durableId="1810317657">
    <w:abstractNumId w:val="9"/>
  </w:num>
  <w:num w:numId="4" w16cid:durableId="165874513">
    <w:abstractNumId w:val="2"/>
  </w:num>
  <w:num w:numId="5" w16cid:durableId="188154171">
    <w:abstractNumId w:val="8"/>
  </w:num>
  <w:num w:numId="6" w16cid:durableId="283661534">
    <w:abstractNumId w:val="4"/>
  </w:num>
  <w:num w:numId="7" w16cid:durableId="1018195138">
    <w:abstractNumId w:val="6"/>
  </w:num>
  <w:num w:numId="8" w16cid:durableId="45639922">
    <w:abstractNumId w:val="7"/>
  </w:num>
  <w:num w:numId="9" w16cid:durableId="73697195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08F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602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77FD5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02B1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AA5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50C9"/>
    <w:rsid w:val="000C5714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4E9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09B0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68DB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B5C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44B2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66AD"/>
    <w:rsid w:val="001E71C0"/>
    <w:rsid w:val="001E79D9"/>
    <w:rsid w:val="001F0319"/>
    <w:rsid w:val="001F1156"/>
    <w:rsid w:val="001F1CAB"/>
    <w:rsid w:val="001F24D5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D42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76F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6E85"/>
    <w:rsid w:val="00267304"/>
    <w:rsid w:val="002674CF"/>
    <w:rsid w:val="002678A0"/>
    <w:rsid w:val="00270CB1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3514"/>
    <w:rsid w:val="002A3553"/>
    <w:rsid w:val="002A3AD0"/>
    <w:rsid w:val="002A3B40"/>
    <w:rsid w:val="002A4A83"/>
    <w:rsid w:val="002A4E56"/>
    <w:rsid w:val="002A5A73"/>
    <w:rsid w:val="002A5BAA"/>
    <w:rsid w:val="002A63A0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4B18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9D9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17F8B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17B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0B18"/>
    <w:rsid w:val="0034105C"/>
    <w:rsid w:val="00341260"/>
    <w:rsid w:val="003417DB"/>
    <w:rsid w:val="00341AC9"/>
    <w:rsid w:val="00341C3E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3EF3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371AD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37BF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2D5F"/>
    <w:rsid w:val="004936DC"/>
    <w:rsid w:val="004938C2"/>
    <w:rsid w:val="004939DF"/>
    <w:rsid w:val="004948D9"/>
    <w:rsid w:val="00495737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8B4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D7EAF"/>
    <w:rsid w:val="004E11B3"/>
    <w:rsid w:val="004E3370"/>
    <w:rsid w:val="004E3B83"/>
    <w:rsid w:val="004E5944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258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6FA3"/>
    <w:rsid w:val="00577A78"/>
    <w:rsid w:val="0058004D"/>
    <w:rsid w:val="00580153"/>
    <w:rsid w:val="00580346"/>
    <w:rsid w:val="00581185"/>
    <w:rsid w:val="005811A3"/>
    <w:rsid w:val="00581FAC"/>
    <w:rsid w:val="00582802"/>
    <w:rsid w:val="00582F30"/>
    <w:rsid w:val="00583A06"/>
    <w:rsid w:val="005855A1"/>
    <w:rsid w:val="0058608B"/>
    <w:rsid w:val="005868B2"/>
    <w:rsid w:val="005875B3"/>
    <w:rsid w:val="00587966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A7F4F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3DB9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124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03D"/>
    <w:rsid w:val="005F4543"/>
    <w:rsid w:val="005F4983"/>
    <w:rsid w:val="005F498B"/>
    <w:rsid w:val="005F64DF"/>
    <w:rsid w:val="006002FC"/>
    <w:rsid w:val="006008DE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7FB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D1A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A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4889"/>
    <w:rsid w:val="0066673E"/>
    <w:rsid w:val="00666E70"/>
    <w:rsid w:val="00667201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3C14"/>
    <w:rsid w:val="006751C5"/>
    <w:rsid w:val="00676041"/>
    <w:rsid w:val="0067750A"/>
    <w:rsid w:val="00680F21"/>
    <w:rsid w:val="0068148D"/>
    <w:rsid w:val="00683EAF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47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0CA5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510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E4E"/>
    <w:rsid w:val="006D5700"/>
    <w:rsid w:val="006D57E3"/>
    <w:rsid w:val="006D5978"/>
    <w:rsid w:val="006D6873"/>
    <w:rsid w:val="006D6EA6"/>
    <w:rsid w:val="006D6F75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53C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69AA"/>
    <w:rsid w:val="007970D4"/>
    <w:rsid w:val="007970ED"/>
    <w:rsid w:val="0079744B"/>
    <w:rsid w:val="00797C66"/>
    <w:rsid w:val="00797FCB"/>
    <w:rsid w:val="007A08FD"/>
    <w:rsid w:val="007A0DD2"/>
    <w:rsid w:val="007A108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C36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28F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095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558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30B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4A72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8A"/>
    <w:rsid w:val="00916FFC"/>
    <w:rsid w:val="009176ED"/>
    <w:rsid w:val="00917737"/>
    <w:rsid w:val="00917D95"/>
    <w:rsid w:val="009209D5"/>
    <w:rsid w:val="00920DA8"/>
    <w:rsid w:val="00921F65"/>
    <w:rsid w:val="00923208"/>
    <w:rsid w:val="00923573"/>
    <w:rsid w:val="009241B0"/>
    <w:rsid w:val="00924204"/>
    <w:rsid w:val="00924B40"/>
    <w:rsid w:val="00926BEC"/>
    <w:rsid w:val="009277F6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6D4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0A0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141"/>
    <w:rsid w:val="00A0575D"/>
    <w:rsid w:val="00A05FA6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491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2B72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561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58D"/>
    <w:rsid w:val="00A81CB5"/>
    <w:rsid w:val="00A831EF"/>
    <w:rsid w:val="00A8379A"/>
    <w:rsid w:val="00A837E1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41D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107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BD7"/>
    <w:rsid w:val="00AD2E23"/>
    <w:rsid w:val="00AD42E0"/>
    <w:rsid w:val="00AD624D"/>
    <w:rsid w:val="00AD63B5"/>
    <w:rsid w:val="00AD68AF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269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BC4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4AB2"/>
    <w:rsid w:val="00B052E9"/>
    <w:rsid w:val="00B0566D"/>
    <w:rsid w:val="00B05D9C"/>
    <w:rsid w:val="00B06AF5"/>
    <w:rsid w:val="00B06DE0"/>
    <w:rsid w:val="00B0788F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6D44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18C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57B88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47A8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9EE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5BFD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D7A55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57F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463"/>
    <w:rsid w:val="00C53DCA"/>
    <w:rsid w:val="00C54DE9"/>
    <w:rsid w:val="00C554FA"/>
    <w:rsid w:val="00C55972"/>
    <w:rsid w:val="00C55E2D"/>
    <w:rsid w:val="00C55E66"/>
    <w:rsid w:val="00C55F8D"/>
    <w:rsid w:val="00C561E2"/>
    <w:rsid w:val="00C5633D"/>
    <w:rsid w:val="00C56EFA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8E1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BDA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2F9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575"/>
    <w:rsid w:val="00CC6EF2"/>
    <w:rsid w:val="00CC6F87"/>
    <w:rsid w:val="00CC72A1"/>
    <w:rsid w:val="00CC73E7"/>
    <w:rsid w:val="00CC7B9E"/>
    <w:rsid w:val="00CD11F9"/>
    <w:rsid w:val="00CD1FC5"/>
    <w:rsid w:val="00CD27A6"/>
    <w:rsid w:val="00CD2EBB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1B3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E73B6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4426"/>
    <w:rsid w:val="00D05088"/>
    <w:rsid w:val="00D052E1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A30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07F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777C8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0C8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401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485B"/>
    <w:rsid w:val="00E16314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7DC"/>
    <w:rsid w:val="00E77CFF"/>
    <w:rsid w:val="00E804B2"/>
    <w:rsid w:val="00E81661"/>
    <w:rsid w:val="00E81B32"/>
    <w:rsid w:val="00E81C80"/>
    <w:rsid w:val="00E827D4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58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8D9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249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3980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6F14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6DDD"/>
    <w:rsid w:val="00F3780C"/>
    <w:rsid w:val="00F37A6B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2CDC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1FE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441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1301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Kálmán Virág</cp:lastModifiedBy>
  <cp:revision>85</cp:revision>
  <cp:lastPrinted>2023-01-11T14:58:00Z</cp:lastPrinted>
  <dcterms:created xsi:type="dcterms:W3CDTF">2025-03-19T08:01:00Z</dcterms:created>
  <dcterms:modified xsi:type="dcterms:W3CDTF">2025-04-10T13:36:00Z</dcterms:modified>
</cp:coreProperties>
</file>